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8B" w:rsidRPr="0096026A" w:rsidRDefault="0096026A">
      <w:pPr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ЭКСПЕДИРОВАНИЕ ГРУЗОВ</w:t>
      </w:r>
      <w:bookmarkEnd w:id="1"/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Компетенция «Экспедирование грузов» представляет собой целостный комплекс услуг, направленных на доставку грузов от двери до двери (от продавца покупателю) различными видами транспорта, их полное сопровождение и документальное оформление.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Квалифицированные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специалисты в данной области могут организовывать транспортировку грузов любых весогабаритных характеристик и видов, выстраивая надежные и экономически целесообразные цепи поставок. Для этого специалисты должны обладать знаниями в области логистики, внешн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еэкономической деятельности, таможенного права, клиентского сервиса, а также владеть английским языком.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Задание 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Конкурсное задание разработано на основе навыков общения, приема, обработки запросов от клиентов, заключения коммерческих сделок, управления в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нештатными ситуациями, а также на основе знаний процесса международной перевозки грузов, ценообразования.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Описание задания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Участники конкурса: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1. Рассчитывают стоимость международной перевозки грузов.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2. Демонстрируют знания процесса международной транспо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ртировки грузов, правил перевозки специальных грузов (опасные, негабаритные, скоропортящиеся и </w:t>
      </w:r>
      <w:proofErr w:type="spellStart"/>
      <w:proofErr w:type="gramStart"/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пр</w:t>
      </w:r>
      <w:proofErr w:type="spellEnd"/>
      <w:proofErr w:type="gramEnd"/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).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3. Консультируют клиентов по различным вопросам в области организации транспортировки грузов (условия поставки, сроки, стоимость, риски и т. д.).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4. Заполня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ют международные транспортные документы.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5. Проводят презентацию транспортно-логистической компании.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6. Демонстрируют навыки общения с клиентом по телефону и электронной почте.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7. Решают нештатные и конфликтные ситуации во время доставки грузов.</w:t>
      </w:r>
      <w:r w:rsidRPr="0096026A">
        <w:rPr>
          <w:rFonts w:ascii="Times New Roman" w:eastAsia="Arial" w:hAnsi="Times New Roman" w:cs="Times New Roman"/>
          <w:color w:val="500050"/>
          <w:sz w:val="24"/>
          <w:szCs w:val="24"/>
          <w:highlight w:val="white"/>
        </w:rPr>
        <w:br/>
      </w:r>
      <w:r w:rsidRPr="0096026A">
        <w:rPr>
          <w:rFonts w:ascii="Times New Roman" w:eastAsia="Arial" w:hAnsi="Times New Roman" w:cs="Times New Roman"/>
          <w:color w:val="500050"/>
          <w:sz w:val="24"/>
          <w:szCs w:val="24"/>
          <w:highlight w:val="white"/>
        </w:rPr>
        <w:br/>
      </w:r>
      <w:r w:rsidRPr="0096026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Критерии </w:t>
      </w:r>
      <w:r w:rsidRPr="0096026A">
        <w:rPr>
          <w:rFonts w:ascii="Times New Roman" w:eastAsia="Arial" w:hAnsi="Times New Roman" w:cs="Times New Roman"/>
          <w:sz w:val="24"/>
          <w:szCs w:val="24"/>
          <w:highlight w:val="white"/>
        </w:rPr>
        <w:t>оценки</w:t>
      </w:r>
      <w:proofErr w:type="gramStart"/>
      <w:r w:rsidRPr="0096026A">
        <w:rPr>
          <w:rFonts w:ascii="Times New Roman" w:eastAsia="Arial" w:hAnsi="Times New Roman" w:cs="Times New Roman"/>
          <w:sz w:val="24"/>
          <w:szCs w:val="24"/>
          <w:highlight w:val="white"/>
        </w:rPr>
        <w:br/>
        <w:t>П</w:t>
      </w:r>
      <w:proofErr w:type="gramEnd"/>
      <w:r w:rsidRPr="0096026A">
        <w:rPr>
          <w:rFonts w:ascii="Times New Roman" w:eastAsia="Arial" w:hAnsi="Times New Roman" w:cs="Times New Roman"/>
          <w:sz w:val="24"/>
          <w:szCs w:val="24"/>
          <w:highlight w:val="white"/>
        </w:rPr>
        <w:t>ри оценке конкурсных заданий участников необходимо учитывать навыки: </w:t>
      </w:r>
      <w:r w:rsidRPr="0096026A">
        <w:rPr>
          <w:rFonts w:ascii="Times New Roman" w:eastAsia="Arial" w:hAnsi="Times New Roman" w:cs="Times New Roman"/>
          <w:sz w:val="24"/>
          <w:szCs w:val="24"/>
          <w:highlight w:val="white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 общения с клиентом,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 управления конфликтными ситуациями,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 презентации,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 расчета затрат, прибыли и стоимости услуг,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 оформления транспортных и сопроводительных документов, </w:t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96026A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- подбора наиболее подходящего вида транспортировки груза (море, авиа, авто, ж/д).</w:t>
      </w:r>
    </w:p>
    <w:p w:rsidR="0096026A" w:rsidRPr="0096026A" w:rsidRDefault="0096026A">
      <w:pPr>
        <w:rPr>
          <w:rFonts w:ascii="Times New Roman" w:hAnsi="Times New Roman" w:cs="Times New Roman"/>
          <w:sz w:val="24"/>
          <w:szCs w:val="24"/>
        </w:rPr>
      </w:pPr>
    </w:p>
    <w:sectPr w:rsidR="0096026A" w:rsidRPr="009602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488B"/>
    <w:rsid w:val="003F488B"/>
    <w:rsid w:val="009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2019-01-10T06:17:00Z</dcterms:created>
  <dcterms:modified xsi:type="dcterms:W3CDTF">2019-01-10T06:17:00Z</dcterms:modified>
</cp:coreProperties>
</file>