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5"/>
        <w:tblW w:w="9606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3828"/>
      </w:tblGrid>
      <w:tr w:rsidR="0002020E" w:rsidTr="0002020E">
        <w:tc>
          <w:tcPr>
            <w:tcW w:w="1668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1т-90</w:t>
            </w:r>
          </w:p>
        </w:tc>
        <w:tc>
          <w:tcPr>
            <w:tcW w:w="1984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1т-92к</w:t>
            </w:r>
          </w:p>
        </w:tc>
        <w:tc>
          <w:tcPr>
            <w:tcW w:w="2126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1э-43</w:t>
            </w:r>
          </w:p>
        </w:tc>
        <w:tc>
          <w:tcPr>
            <w:tcW w:w="3828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1т-44к</w:t>
            </w:r>
          </w:p>
        </w:tc>
      </w:tr>
      <w:tr w:rsidR="0002020E" w:rsidTr="0002020E">
        <w:tc>
          <w:tcPr>
            <w:tcW w:w="1668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02020E" w:rsidRDefault="00770EC8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C8">
              <w:rPr>
                <w:rFonts w:ascii="Times New Roman" w:hAnsi="Times New Roman" w:cs="Times New Roman"/>
                <w:b/>
                <w:sz w:val="24"/>
                <w:szCs w:val="24"/>
              </w:rPr>
              <w:t>в 10-30</w:t>
            </w:r>
          </w:p>
        </w:tc>
        <w:tc>
          <w:tcPr>
            <w:tcW w:w="1984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10-30</w:t>
            </w:r>
          </w:p>
        </w:tc>
        <w:tc>
          <w:tcPr>
            <w:tcW w:w="2126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770EC8" w:rsidRDefault="00770EC8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C8">
              <w:rPr>
                <w:rFonts w:ascii="Times New Roman" w:hAnsi="Times New Roman" w:cs="Times New Roman"/>
                <w:b/>
                <w:sz w:val="24"/>
                <w:szCs w:val="24"/>
              </w:rPr>
              <w:t>в 10-30</w:t>
            </w:r>
          </w:p>
        </w:tc>
        <w:tc>
          <w:tcPr>
            <w:tcW w:w="3828" w:type="dxa"/>
          </w:tcPr>
          <w:p w:rsidR="0002020E" w:rsidRDefault="0002020E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  <w:p w:rsidR="00770EC8" w:rsidRDefault="00770EC8" w:rsidP="0002020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C8">
              <w:rPr>
                <w:rFonts w:ascii="Times New Roman" w:hAnsi="Times New Roman" w:cs="Times New Roman"/>
                <w:b/>
                <w:sz w:val="24"/>
                <w:szCs w:val="24"/>
              </w:rPr>
              <w:t>в 10-30</w:t>
            </w:r>
          </w:p>
        </w:tc>
      </w:tr>
    </w:tbl>
    <w:p w:rsidR="0002020E" w:rsidRDefault="0002020E" w:rsidP="0002020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Экзамены по русскому языку (преподаватель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Е.П.Котыш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2020E" w:rsidRPr="001D4012" w:rsidRDefault="001D4012" w:rsidP="001D4012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4012">
        <w:rPr>
          <w:rFonts w:ascii="Times New Roman" w:hAnsi="Times New Roman" w:cs="Times New Roman"/>
          <w:b/>
          <w:i/>
          <w:sz w:val="24"/>
          <w:szCs w:val="24"/>
        </w:rPr>
        <w:t>Если необходимы консультации к экзамену,  пишите  сообщения в день консультации по расписанию</w:t>
      </w:r>
    </w:p>
    <w:p w:rsidR="0002020E" w:rsidRDefault="0002020E" w:rsidP="0002020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1226" w:rsidRPr="00DA1226" w:rsidRDefault="0002020E" w:rsidP="0002020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A1226" w:rsidRPr="00DA1226">
        <w:rPr>
          <w:rFonts w:ascii="Times New Roman" w:hAnsi="Times New Roman" w:cs="Times New Roman"/>
          <w:b/>
          <w:sz w:val="24"/>
          <w:szCs w:val="24"/>
        </w:rPr>
        <w:t>опросы</w:t>
      </w:r>
      <w:r w:rsidR="001D4012">
        <w:rPr>
          <w:rFonts w:ascii="Times New Roman" w:hAnsi="Times New Roman" w:cs="Times New Roman"/>
          <w:b/>
          <w:sz w:val="24"/>
          <w:szCs w:val="24"/>
        </w:rPr>
        <w:t xml:space="preserve"> для подготовки </w:t>
      </w:r>
      <w:r w:rsidR="00DA1226" w:rsidRPr="00DA1226">
        <w:rPr>
          <w:rFonts w:ascii="Times New Roman" w:hAnsi="Times New Roman" w:cs="Times New Roman"/>
          <w:b/>
          <w:sz w:val="24"/>
          <w:szCs w:val="24"/>
        </w:rPr>
        <w:t xml:space="preserve"> к экзамену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(1 курс)</w:t>
      </w:r>
    </w:p>
    <w:p w:rsidR="00DA1226" w:rsidRDefault="0002020E">
      <w:pPr>
        <w:rPr>
          <w:rFonts w:ascii="Times New Roman" w:hAnsi="Times New Roman" w:cs="Times New Roman"/>
          <w:sz w:val="24"/>
          <w:szCs w:val="24"/>
        </w:rPr>
      </w:pPr>
      <w:r w:rsidRPr="002A58E7">
        <w:rPr>
          <w:rFonts w:ascii="Times New Roman" w:hAnsi="Times New Roman" w:cs="Times New Roman"/>
          <w:b/>
          <w:sz w:val="24"/>
          <w:szCs w:val="24"/>
        </w:rPr>
        <w:t>Форма экзамена</w:t>
      </w:r>
      <w:r>
        <w:rPr>
          <w:rFonts w:ascii="Times New Roman" w:hAnsi="Times New Roman" w:cs="Times New Roman"/>
          <w:sz w:val="24"/>
          <w:szCs w:val="24"/>
        </w:rPr>
        <w:t>: дистанционная</w:t>
      </w:r>
      <w:r w:rsidR="002E008F">
        <w:rPr>
          <w:rFonts w:ascii="Times New Roman" w:hAnsi="Times New Roman" w:cs="Times New Roman"/>
          <w:sz w:val="24"/>
          <w:szCs w:val="24"/>
        </w:rPr>
        <w:t xml:space="preserve"> (индивидуальные задания получить в социальной сети ВК</w:t>
      </w:r>
      <w:r w:rsidR="002E008F">
        <w:t xml:space="preserve">: </w:t>
      </w:r>
      <w:hyperlink r:id="rId5" w:history="1">
        <w:r w:rsidR="00265E5F" w:rsidRPr="00AE6E57">
          <w:rPr>
            <w:rStyle w:val="a5"/>
            <w:rFonts w:ascii="Times New Roman" w:hAnsi="Times New Roman" w:cs="Times New Roman"/>
            <w:sz w:val="24"/>
            <w:szCs w:val="24"/>
          </w:rPr>
          <w:t>https://vk.com/id382271083</w:t>
        </w:r>
      </w:hyperlink>
      <w:r w:rsidR="002E008F">
        <w:rPr>
          <w:rFonts w:ascii="Times New Roman" w:hAnsi="Times New Roman" w:cs="Times New Roman"/>
          <w:sz w:val="24"/>
          <w:szCs w:val="24"/>
        </w:rPr>
        <w:t>)</w:t>
      </w:r>
      <w:r w:rsidR="00265E5F">
        <w:rPr>
          <w:rFonts w:ascii="Times New Roman" w:hAnsi="Times New Roman" w:cs="Times New Roman"/>
          <w:sz w:val="24"/>
          <w:szCs w:val="24"/>
        </w:rPr>
        <w:t>.</w:t>
      </w:r>
    </w:p>
    <w:p w:rsidR="00265E5F" w:rsidRPr="00265E5F" w:rsidRDefault="00265E5F">
      <w:pPr>
        <w:rPr>
          <w:rFonts w:ascii="Times New Roman" w:hAnsi="Times New Roman" w:cs="Times New Roman"/>
          <w:b/>
          <w:sz w:val="24"/>
          <w:szCs w:val="24"/>
        </w:rPr>
      </w:pPr>
      <w:r w:rsidRPr="00265E5F">
        <w:rPr>
          <w:rFonts w:ascii="Times New Roman" w:hAnsi="Times New Roman" w:cs="Times New Roman"/>
          <w:b/>
          <w:sz w:val="24"/>
          <w:szCs w:val="24"/>
        </w:rPr>
        <w:t xml:space="preserve">Анализ языковых единиц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предложенном </w:t>
      </w:r>
      <w:r w:rsidRPr="00265E5F">
        <w:rPr>
          <w:rFonts w:ascii="Times New Roman" w:hAnsi="Times New Roman" w:cs="Times New Roman"/>
          <w:b/>
          <w:sz w:val="24"/>
          <w:szCs w:val="24"/>
        </w:rPr>
        <w:t>тексте</w:t>
      </w:r>
    </w:p>
    <w:p w:rsidR="002A58E7" w:rsidRPr="00DA1226" w:rsidRDefault="002A58E7">
      <w:pPr>
        <w:rPr>
          <w:rFonts w:ascii="Times New Roman" w:hAnsi="Times New Roman" w:cs="Times New Roman"/>
          <w:sz w:val="24"/>
          <w:szCs w:val="24"/>
        </w:rPr>
      </w:pPr>
      <w:r w:rsidRPr="002A58E7">
        <w:rPr>
          <w:rFonts w:ascii="Times New Roman" w:hAnsi="Times New Roman" w:cs="Times New Roman"/>
          <w:b/>
          <w:sz w:val="24"/>
          <w:szCs w:val="24"/>
        </w:rPr>
        <w:t>Время выполнения задания</w:t>
      </w:r>
      <w:r w:rsidR="00265E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50 минут</w:t>
      </w:r>
    </w:p>
    <w:p w:rsidR="00DA1226" w:rsidRPr="00DA1226" w:rsidRDefault="00DA1226" w:rsidP="00DA1226">
      <w:pPr>
        <w:rPr>
          <w:rFonts w:ascii="Times New Roman" w:hAnsi="Times New Roman" w:cs="Times New Roman"/>
          <w:sz w:val="24"/>
          <w:szCs w:val="24"/>
        </w:rPr>
      </w:pP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 как средство общения и форма существования национальной культуры. Язык и общество. Язык как развивающееся явление.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Язык как система. Основные уровни языка.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Русский язык в современном мире. Язык и культура Понятие о русском литературном языке и языковой норме.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 и речь. Виды речевой деятельности. Речевая ситуация и ее компоненты.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Основные требования к речи: правильность, точность, выразительность, уместность употребления языковых средств.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Функциональные стили речи и их особенности.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Разговорный стиль речи, его основные признаки, сфера использования.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Научный стиль речи. Основные жанры научного стиля: доклад, статья, сообщение и др.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Официально-деловой стиль речи, его признаки, назначение. Жанры официально-делового стиля: заявление, доверенность, расписка, резюме и др.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11.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Художественный стиль речи, его основные признаки: образность, использование изобразительно-выразительных средств и др.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12. 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 как произведение речи. Признаки, структура текста.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Функционально-смысловые типы речи (повествование, описание, рассуждение).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14. 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15.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Русская лексика с точки зрения ее происхождения (исконно русская лексика, заимствованная лексика, старославянизмы).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16.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Лексика с точки зрения ее употребления: нейтральная лексика, книжная лексика, 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лексика устной речи (жаргонизмы, арготизмы, диалектизмы). Профессионализмы. Терминологическая лексика.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17.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Активный и пассивный словарный запас: архаизмы, историзмы, неологизмы. Особенности русского речевого этикета. Русские пословицы и поговорки.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18.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Фразеологизмы. Употребление фразеологизмов в речи. Афоризмы.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19.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Словари русского языка: толковые, орфографические, орфоэпические, фразеологические, иностранных слов и др.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Лексические нормы. Лексические ошибки и их исправление.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21. 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Фонетические единицы. Открытый и закрытый слог. Соотношение буквы и звука. Ударение словесное и логическое. Интонационное богатство русской речи.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22.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Фонетический разбор слова и фонетическая транскрипция.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23.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Орфоэпические нормы: произносительные и нормы ударения. Использование орфоэпического словаря.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24. 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25.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Способы словообразования. Словообразование знаменательных частей речи. Словообразовательный анализ.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26.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27.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Имя существительное.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Лексико-грамматические разряды имен существительных. Род, число, падеж существительных. Склонение имен существительных. Морфологический разбор имени существительного.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28.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Имя прилагательное.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Лексико-грамматические разряды имен прилагательных. Степени сравнения имен прилагательных. Морфологический разбор имени прилагательного.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29.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Имя числительное.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Лексико-грамматические разряды имен числительных.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Морфологический разбор имени числительного.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30.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Местоимение. Лексико-грамматические разряды местоимений. Морфологический разбор местоимения.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Глагол.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Грамматические признаки глагола. Морфологический разбор глагола.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32. 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Причастие как особая форма глагола. Образование действительных и страдательных причастий. Морфологический разбор причастия.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33.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Деепричастие как особая форма глагола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Образование деепричастий совершенного и несовершенного вида. Деепричастный оборот и знаки препинания в предложениях с деепричастным оборотом. Морфологический разбор деепричастия.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34.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Наречие. Грамматические признаки наречия. Степени сравнения наречий. Правописание наречий. Морфологический разбор наречия.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35.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Слова категории состояния (безлично-предикативные слова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Группы слов категории состояния. Их функции в речи.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36. 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Предлог как часть речи.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Правописание предлогов.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37.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Союз как часть речи.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Правописание союзов. Союзы как средство связи предложений в тексте.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38.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Частица как часть речи.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Правописание частиц. Правописание частиц НЕ и НИ с разными частями речи. Употребление частиц в речи.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39. 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Междометия и звукоподражательные слова.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40.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Словосочетание.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Строение словосочетания. Виды связи слов в словосочетании. Нормы 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построения словосочетаний. Синтаксический разбор словосочетаний. Значение словосочетания в построении предложения. Синонимия словосочетаний.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41.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Простое предложение. Виды простых предложений.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42. 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Грамматическая основа простого двусоставного предложения. Тире между подлежащим и сказуемым. Согласование сказуемого с подлежащим.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43.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Второстепенные члены предложения (определение, приложение, обстоятельство, дополнение).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44.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Односоставное предложение. Односоставные предложения с главным членом в форме подлежащего. Односоставные предложения с главным членом в форме сказуемого.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45. 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Неполное предложение. Использование неполных предложений в речи.</w:t>
      </w:r>
      <w:r w:rsidRPr="00DA12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46.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Осложненное простое предложение. Знаки препинания при однородных членах, обособленных и уточняющих членах, при обращениях и междометиях. Обособление вводных слов и предложений.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47.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48. 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Сложносочиненное и сложноподчиненное предложение. Знаки препинания в сложных предложениях. Употребление сложных предложений в речи.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49.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Бессоюзное сложное предложение. Знаки препинания в бессоюзном сложном предложении. Использование бессоюзных сложных предложений в речи.</w:t>
      </w:r>
      <w:r w:rsidRPr="00DA12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12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50.</w:t>
      </w:r>
      <w:r w:rsidRPr="00DA12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Пунктуация. Функции различных знаков препинания.</w:t>
      </w:r>
    </w:p>
    <w:sectPr w:rsidR="00DA1226" w:rsidRPr="00D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F"/>
    <w:rsid w:val="0002020E"/>
    <w:rsid w:val="001D4012"/>
    <w:rsid w:val="00265E5F"/>
    <w:rsid w:val="002A58E7"/>
    <w:rsid w:val="002E008F"/>
    <w:rsid w:val="005C51A5"/>
    <w:rsid w:val="00770EC8"/>
    <w:rsid w:val="008C0CFF"/>
    <w:rsid w:val="00A14A7E"/>
    <w:rsid w:val="00B97C2F"/>
    <w:rsid w:val="00DA1226"/>
    <w:rsid w:val="00D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5E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82271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2020-06-11T08:12:00Z</dcterms:created>
  <dcterms:modified xsi:type="dcterms:W3CDTF">2020-06-11T08:12:00Z</dcterms:modified>
</cp:coreProperties>
</file>