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D6" w:rsidRDefault="00BC4738" w:rsidP="00BC4738">
      <w:pPr>
        <w:jc w:val="center"/>
        <w:rPr>
          <w:b/>
          <w:sz w:val="32"/>
          <w:szCs w:val="32"/>
        </w:rPr>
      </w:pPr>
      <w:r w:rsidRPr="00BC4738">
        <w:rPr>
          <w:b/>
          <w:sz w:val="32"/>
          <w:szCs w:val="32"/>
        </w:rPr>
        <w:t>График проведения занятий и выполнения заданий по дисциплине «Основы философии»</w:t>
      </w:r>
      <w:r w:rsidR="001C5FA9">
        <w:rPr>
          <w:b/>
          <w:sz w:val="32"/>
          <w:szCs w:val="32"/>
        </w:rPr>
        <w:t xml:space="preserve"> (все группы)</w:t>
      </w:r>
    </w:p>
    <w:p w:rsidR="00BC4738" w:rsidRPr="001C5FA9" w:rsidRDefault="001C5FA9" w:rsidP="001C5FA9">
      <w:pPr>
        <w:jc w:val="both"/>
        <w:rPr>
          <w:sz w:val="28"/>
          <w:szCs w:val="28"/>
        </w:rPr>
      </w:pPr>
      <w:r w:rsidRPr="007B1C3E">
        <w:rPr>
          <w:sz w:val="28"/>
          <w:szCs w:val="28"/>
        </w:rPr>
        <w:t>Уважаемые студенты, учебный процесс продолжается!!! Если по каким-то техническим причинам вы не можете выполнять задания и отправлять их на эл. почту, то вам необходимо выполнить конспекты по изучаемым темам и показать мне лично</w:t>
      </w:r>
      <w:bookmarkStart w:id="0" w:name="_GoBack"/>
      <w:bookmarkEnd w:id="0"/>
      <w:r w:rsidRPr="007B1C3E">
        <w:rPr>
          <w:sz w:val="28"/>
          <w:szCs w:val="28"/>
        </w:rPr>
        <w:t>!</w:t>
      </w:r>
      <w:r>
        <w:rPr>
          <w:sz w:val="28"/>
          <w:szCs w:val="28"/>
        </w:rPr>
        <w:t xml:space="preserve"> Информацию можно взять из источников, указанных в заданиях. </w:t>
      </w:r>
    </w:p>
    <w:p w:rsidR="00BC4738" w:rsidRPr="00C022CD" w:rsidRDefault="005E584F" w:rsidP="00BC4738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2т-83</w:t>
      </w:r>
    </w:p>
    <w:p w:rsidR="00AB32E7" w:rsidRPr="00C022CD" w:rsidRDefault="00AB32E7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5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AB32E7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="00C022CD" w:rsidRPr="00C022CD">
        <w:rPr>
          <w:b/>
          <w:i/>
          <w:color w:val="C00000"/>
          <w:sz w:val="36"/>
          <w:szCs w:val="36"/>
          <w:u w:val="single"/>
        </w:rPr>
        <w:t>Тема</w:t>
      </w:r>
      <w:r w:rsidRPr="00C022CD">
        <w:rPr>
          <w:b/>
          <w:i/>
          <w:color w:val="C00000"/>
          <w:sz w:val="36"/>
          <w:szCs w:val="36"/>
          <w:u w:val="single"/>
        </w:rPr>
        <w:t>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 w:rsidR="00C022CD"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- 2т-83</w:t>
      </w:r>
      <w:r w:rsidR="00C022CD" w:rsidRPr="00C022CD">
        <w:rPr>
          <w:b/>
          <w:color w:val="C00000"/>
          <w:sz w:val="28"/>
          <w:szCs w:val="28"/>
        </w:rPr>
        <w:t>!!</w:t>
      </w:r>
      <w:r w:rsidR="00C022CD">
        <w:rPr>
          <w:b/>
          <w:color w:val="C00000"/>
          <w:sz w:val="28"/>
          <w:szCs w:val="28"/>
        </w:rPr>
        <w:t xml:space="preserve"> В</w:t>
      </w:r>
      <w:r w:rsidR="00C022CD"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 w:rsidRPr="00086DE8">
        <w:t xml:space="preserve"> </w:t>
      </w:r>
      <w:r w:rsidR="00086DE8"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23.03</w:t>
            </w:r>
          </w:p>
        </w:tc>
        <w:tc>
          <w:tcPr>
            <w:tcW w:w="3827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 xml:space="preserve">Становление философии из мифологии. Античная философия  </w:t>
            </w:r>
          </w:p>
          <w:p w:rsidR="005E584F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до Сократа</w:t>
            </w:r>
          </w:p>
        </w:tc>
        <w:tc>
          <w:tcPr>
            <w:tcW w:w="4430" w:type="dxa"/>
          </w:tcPr>
          <w:p w:rsidR="005E584F" w:rsidRPr="00610F07" w:rsidRDefault="00610F07" w:rsidP="0061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2.3 в учебнике; записать таблицу на стр. 35; выполнить задания на стр. 38 (устно)</w:t>
            </w:r>
          </w:p>
        </w:tc>
      </w:tr>
      <w:tr w:rsidR="005E584F" w:rsidTr="00122EBB">
        <w:trPr>
          <w:trHeight w:val="1416"/>
        </w:trPr>
        <w:tc>
          <w:tcPr>
            <w:tcW w:w="1271" w:type="dxa"/>
          </w:tcPr>
          <w:p w:rsidR="005E584F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24.03</w:t>
            </w:r>
          </w:p>
        </w:tc>
        <w:tc>
          <w:tcPr>
            <w:tcW w:w="3827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Сократ, Платон, Аристотель.</w:t>
            </w:r>
          </w:p>
          <w:p w:rsidR="005E584F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Эллинистические школы</w:t>
            </w:r>
          </w:p>
        </w:tc>
        <w:tc>
          <w:tcPr>
            <w:tcW w:w="4430" w:type="dxa"/>
          </w:tcPr>
          <w:p w:rsidR="005E584F" w:rsidRPr="001864F4" w:rsidRDefault="001864F4" w:rsidP="0018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2.4, 2.5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</w:t>
            </w:r>
            <w:r w:rsidR="00610F07" w:rsidRPr="001864F4">
              <w:rPr>
                <w:sz w:val="24"/>
                <w:szCs w:val="24"/>
              </w:rPr>
              <w:t>Сделать презентацию по теме (количество слайдов: от 5 до 10</w:t>
            </w:r>
            <w:r w:rsidRPr="001864F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44648C" w:rsidTr="00122EBB">
        <w:trPr>
          <w:trHeight w:val="1416"/>
        </w:trPr>
        <w:tc>
          <w:tcPr>
            <w:tcW w:w="1271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30.03</w:t>
            </w:r>
          </w:p>
        </w:tc>
        <w:tc>
          <w:tcPr>
            <w:tcW w:w="3827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Человек и Бог. Средневековая европейская философия</w:t>
            </w:r>
          </w:p>
          <w:p w:rsidR="0044648C" w:rsidRPr="0044648C" w:rsidRDefault="0044648C" w:rsidP="0044648C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44648C" w:rsidRDefault="001864F4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3.1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44648C" w:rsidTr="00122EBB">
        <w:trPr>
          <w:trHeight w:val="1416"/>
        </w:trPr>
        <w:tc>
          <w:tcPr>
            <w:tcW w:w="1271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Гуманизм и антроп</w:t>
            </w:r>
            <w:r w:rsidR="00610F07">
              <w:rPr>
                <w:sz w:val="24"/>
                <w:szCs w:val="24"/>
              </w:rPr>
              <w:t>о</w:t>
            </w:r>
            <w:r w:rsidRPr="0044648C">
              <w:rPr>
                <w:sz w:val="24"/>
                <w:szCs w:val="24"/>
              </w:rPr>
              <w:t>центризм эпохи</w:t>
            </w:r>
            <w:r w:rsidR="00610F07">
              <w:rPr>
                <w:sz w:val="24"/>
                <w:szCs w:val="24"/>
              </w:rPr>
              <w:t xml:space="preserve"> </w:t>
            </w:r>
            <w:r w:rsidRPr="0044648C">
              <w:rPr>
                <w:sz w:val="24"/>
                <w:szCs w:val="24"/>
              </w:rPr>
              <w:t>Возрождения</w:t>
            </w:r>
          </w:p>
          <w:p w:rsidR="0044648C" w:rsidRPr="0044648C" w:rsidRDefault="0044648C" w:rsidP="0044648C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44648C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3.2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выполнить задания на стр. 59 (письменно); фото выполненных заданий отправить на электронную почту</w:t>
            </w:r>
          </w:p>
        </w:tc>
      </w:tr>
      <w:tr w:rsidR="0044648C" w:rsidTr="00122EBB">
        <w:trPr>
          <w:trHeight w:val="1416"/>
        </w:trPr>
        <w:tc>
          <w:tcPr>
            <w:tcW w:w="1271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07.04</w:t>
            </w:r>
          </w:p>
        </w:tc>
        <w:tc>
          <w:tcPr>
            <w:tcW w:w="3827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Особенности философии Нового</w:t>
            </w:r>
          </w:p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времени. Рационализм и эмпиризм</w:t>
            </w:r>
          </w:p>
        </w:tc>
        <w:tc>
          <w:tcPr>
            <w:tcW w:w="4430" w:type="dxa"/>
          </w:tcPr>
          <w:p w:rsidR="0044648C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3.3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</w:tbl>
    <w:p w:rsidR="00C022CD" w:rsidRDefault="00C022CD" w:rsidP="00C022CD">
      <w:pPr>
        <w:rPr>
          <w:b/>
          <w:sz w:val="32"/>
          <w:szCs w:val="32"/>
        </w:rPr>
      </w:pPr>
    </w:p>
    <w:p w:rsidR="00C022CD" w:rsidRPr="00C022CD" w:rsidRDefault="005E584F" w:rsidP="00C022CD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2т-84</w:t>
      </w:r>
    </w:p>
    <w:p w:rsidR="00C022CD" w:rsidRPr="00C022CD" w:rsidRDefault="00C022CD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6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C022CD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2т-84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 w:rsidRPr="00086DE8">
        <w:t xml:space="preserve"> </w:t>
      </w:r>
      <w:r w:rsidR="00086DE8"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C022CD" w:rsidRDefault="00C022CD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F505B" w:rsidTr="00122EBB">
        <w:trPr>
          <w:trHeight w:val="1270"/>
        </w:trPr>
        <w:tc>
          <w:tcPr>
            <w:tcW w:w="1271" w:type="dxa"/>
          </w:tcPr>
          <w:p w:rsidR="00CF505B" w:rsidRPr="00BD1FBE" w:rsidRDefault="00CF505B" w:rsidP="00CF505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26.03</w:t>
            </w:r>
          </w:p>
        </w:tc>
        <w:tc>
          <w:tcPr>
            <w:tcW w:w="3827" w:type="dxa"/>
          </w:tcPr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Гуманизм и антропцентризм эпохи</w:t>
            </w:r>
          </w:p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Возрождения</w:t>
            </w: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3.2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выполнить задания на стр. 59 (письменно); фото выполненных заданий отправить на электронную почту</w:t>
            </w:r>
          </w:p>
        </w:tc>
      </w:tr>
      <w:tr w:rsidR="00CF505B" w:rsidTr="00122EBB">
        <w:trPr>
          <w:trHeight w:val="1416"/>
        </w:trPr>
        <w:tc>
          <w:tcPr>
            <w:tcW w:w="1271" w:type="dxa"/>
          </w:tcPr>
          <w:p w:rsidR="00CF505B" w:rsidRPr="00BD1FBE" w:rsidRDefault="00CF505B" w:rsidP="00CF505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31.03</w:t>
            </w:r>
          </w:p>
        </w:tc>
        <w:tc>
          <w:tcPr>
            <w:tcW w:w="3827" w:type="dxa"/>
          </w:tcPr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Особенности философии Нового</w:t>
            </w:r>
          </w:p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времени. Рационализм и эмпиризм</w:t>
            </w: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3.3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BD1FBE" w:rsidTr="00122EBB">
        <w:trPr>
          <w:trHeight w:val="1416"/>
        </w:trPr>
        <w:tc>
          <w:tcPr>
            <w:tcW w:w="1271" w:type="dxa"/>
          </w:tcPr>
          <w:p w:rsidR="00BD1FBE" w:rsidRPr="00BD1FBE" w:rsidRDefault="00BD1FBE" w:rsidP="00122EB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02.04</w:t>
            </w:r>
          </w:p>
        </w:tc>
        <w:tc>
          <w:tcPr>
            <w:tcW w:w="3827" w:type="dxa"/>
          </w:tcPr>
          <w:p w:rsidR="00BD1FBE" w:rsidRPr="00BD1FBE" w:rsidRDefault="00BD1FBE" w:rsidP="00BD1FBE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Немецкая классическая философия. Немецкий материализм XIXвека.</w:t>
            </w:r>
          </w:p>
        </w:tc>
        <w:tc>
          <w:tcPr>
            <w:tcW w:w="4430" w:type="dxa"/>
          </w:tcPr>
          <w:p w:rsidR="00BD1FBE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3.4 в учебнике; выполнить задания на стр. 68 (устно)</w:t>
            </w:r>
          </w:p>
        </w:tc>
      </w:tr>
      <w:tr w:rsidR="00BD1FBE" w:rsidTr="00122EBB">
        <w:trPr>
          <w:trHeight w:val="1416"/>
        </w:trPr>
        <w:tc>
          <w:tcPr>
            <w:tcW w:w="1271" w:type="dxa"/>
          </w:tcPr>
          <w:p w:rsidR="00BD1FBE" w:rsidRPr="00BD1FBE" w:rsidRDefault="00BD1FBE" w:rsidP="00122EB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09.04</w:t>
            </w:r>
          </w:p>
        </w:tc>
        <w:tc>
          <w:tcPr>
            <w:tcW w:w="3827" w:type="dxa"/>
          </w:tcPr>
          <w:p w:rsidR="00BD1FBE" w:rsidRPr="00BD1FBE" w:rsidRDefault="00BD1FBE" w:rsidP="00BD1FBE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Предпосылки и особенности современной западной философии</w:t>
            </w:r>
          </w:p>
        </w:tc>
        <w:tc>
          <w:tcPr>
            <w:tcW w:w="4430" w:type="dxa"/>
          </w:tcPr>
          <w:p w:rsidR="00BD1FBE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3.5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</w:tbl>
    <w:p w:rsidR="005E584F" w:rsidRDefault="005E584F" w:rsidP="00BC4738">
      <w:pPr>
        <w:jc w:val="center"/>
        <w:rPr>
          <w:b/>
          <w:sz w:val="32"/>
          <w:szCs w:val="32"/>
        </w:rPr>
      </w:pPr>
    </w:p>
    <w:p w:rsidR="00C022CD" w:rsidRDefault="00C022CD" w:rsidP="00BC4738">
      <w:pPr>
        <w:jc w:val="center"/>
        <w:rPr>
          <w:b/>
          <w:sz w:val="32"/>
          <w:szCs w:val="32"/>
        </w:rPr>
      </w:pPr>
    </w:p>
    <w:p w:rsidR="00C022CD" w:rsidRDefault="00C022CD" w:rsidP="00BC4738">
      <w:pPr>
        <w:jc w:val="center"/>
        <w:rPr>
          <w:b/>
          <w:sz w:val="32"/>
          <w:szCs w:val="32"/>
        </w:rPr>
      </w:pPr>
    </w:p>
    <w:p w:rsidR="00C022CD" w:rsidRDefault="00C022CD" w:rsidP="00BC4738">
      <w:pPr>
        <w:jc w:val="center"/>
        <w:rPr>
          <w:b/>
          <w:sz w:val="32"/>
          <w:szCs w:val="32"/>
        </w:rPr>
      </w:pPr>
    </w:p>
    <w:p w:rsidR="00C022CD" w:rsidRDefault="00C022CD" w:rsidP="00086DE8">
      <w:pPr>
        <w:rPr>
          <w:b/>
          <w:sz w:val="40"/>
          <w:szCs w:val="40"/>
        </w:rPr>
      </w:pPr>
    </w:p>
    <w:p w:rsidR="005E584F" w:rsidRPr="00C022CD" w:rsidRDefault="005E584F" w:rsidP="00BC4738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lastRenderedPageBreak/>
        <w:t>3т-78</w:t>
      </w:r>
    </w:p>
    <w:p w:rsidR="00C022CD" w:rsidRPr="00C022CD" w:rsidRDefault="00C022CD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7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C022CD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3т-78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 w:rsidRPr="00086DE8">
        <w:t xml:space="preserve"> </w:t>
      </w:r>
      <w:r w:rsidR="00086DE8"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C022CD" w:rsidRDefault="00C022CD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BD1FBE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F505B" w:rsidTr="00BD1FBE">
        <w:trPr>
          <w:trHeight w:val="1270"/>
        </w:trPr>
        <w:tc>
          <w:tcPr>
            <w:tcW w:w="1271" w:type="dxa"/>
          </w:tcPr>
          <w:p w:rsidR="00CF505B" w:rsidRPr="00BD1FBE" w:rsidRDefault="00CF505B" w:rsidP="00CF505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25.03</w:t>
            </w:r>
          </w:p>
        </w:tc>
        <w:tc>
          <w:tcPr>
            <w:tcW w:w="3827" w:type="dxa"/>
          </w:tcPr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Сократ, Платон, Аристотель.</w:t>
            </w:r>
          </w:p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Эллинистические школы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CF505B" w:rsidRPr="001864F4" w:rsidRDefault="00CF505B" w:rsidP="00CF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2.4, 2.5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CF505B" w:rsidTr="00BD1FBE">
        <w:trPr>
          <w:trHeight w:val="1416"/>
        </w:trPr>
        <w:tc>
          <w:tcPr>
            <w:tcW w:w="1271" w:type="dxa"/>
          </w:tcPr>
          <w:p w:rsidR="00CF505B" w:rsidRPr="00BD1FBE" w:rsidRDefault="00CF505B" w:rsidP="00CF505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31.03</w:t>
            </w:r>
          </w:p>
        </w:tc>
        <w:tc>
          <w:tcPr>
            <w:tcW w:w="3827" w:type="dxa"/>
          </w:tcPr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Человек и Бог. Средневековая европейская философия</w:t>
            </w: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3.1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CF505B" w:rsidTr="00BD1FBE">
        <w:trPr>
          <w:trHeight w:val="1416"/>
        </w:trPr>
        <w:tc>
          <w:tcPr>
            <w:tcW w:w="1271" w:type="dxa"/>
          </w:tcPr>
          <w:p w:rsidR="00CF505B" w:rsidRPr="00BD1FBE" w:rsidRDefault="00CF505B" w:rsidP="00CF505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01.04</w:t>
            </w:r>
          </w:p>
        </w:tc>
        <w:tc>
          <w:tcPr>
            <w:tcW w:w="3827" w:type="dxa"/>
          </w:tcPr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Гуманизм и антропцентризм эпохи</w:t>
            </w:r>
          </w:p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Возрождения</w:t>
            </w: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3.2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выполнить задания на стр. 59 (письменно); фото выполненных заданий отправить на электронную почту</w:t>
            </w:r>
          </w:p>
        </w:tc>
      </w:tr>
      <w:tr w:rsidR="00CF505B" w:rsidTr="00BD1FBE">
        <w:trPr>
          <w:trHeight w:val="1416"/>
        </w:trPr>
        <w:tc>
          <w:tcPr>
            <w:tcW w:w="1271" w:type="dxa"/>
          </w:tcPr>
          <w:p w:rsidR="00CF505B" w:rsidRPr="00BD1FBE" w:rsidRDefault="00CF505B" w:rsidP="00CF505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08.04</w:t>
            </w:r>
          </w:p>
        </w:tc>
        <w:tc>
          <w:tcPr>
            <w:tcW w:w="3827" w:type="dxa"/>
          </w:tcPr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Особенности философии Нового</w:t>
            </w:r>
          </w:p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времени. Рационализм и эмпиризм</w:t>
            </w: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3.3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</w:tbl>
    <w:p w:rsidR="005E584F" w:rsidRDefault="005E584F" w:rsidP="00BC4738">
      <w:pPr>
        <w:jc w:val="center"/>
        <w:rPr>
          <w:b/>
          <w:sz w:val="32"/>
          <w:szCs w:val="32"/>
        </w:rPr>
      </w:pPr>
    </w:p>
    <w:p w:rsidR="00C022CD" w:rsidRDefault="00C022CD" w:rsidP="00BC4738">
      <w:pPr>
        <w:jc w:val="center"/>
        <w:rPr>
          <w:b/>
          <w:sz w:val="32"/>
          <w:szCs w:val="32"/>
        </w:rPr>
      </w:pPr>
    </w:p>
    <w:p w:rsidR="00C022CD" w:rsidRDefault="00C022CD" w:rsidP="00BC4738">
      <w:pPr>
        <w:jc w:val="center"/>
        <w:rPr>
          <w:b/>
          <w:sz w:val="32"/>
          <w:szCs w:val="32"/>
        </w:rPr>
      </w:pPr>
    </w:p>
    <w:p w:rsidR="00C022CD" w:rsidRDefault="00C022CD" w:rsidP="00BC4738">
      <w:pPr>
        <w:jc w:val="center"/>
        <w:rPr>
          <w:b/>
          <w:sz w:val="32"/>
          <w:szCs w:val="32"/>
        </w:rPr>
      </w:pPr>
    </w:p>
    <w:p w:rsidR="00C022CD" w:rsidRDefault="00C022CD" w:rsidP="00BC4738">
      <w:pPr>
        <w:jc w:val="center"/>
        <w:rPr>
          <w:b/>
          <w:sz w:val="32"/>
          <w:szCs w:val="32"/>
        </w:rPr>
      </w:pPr>
    </w:p>
    <w:p w:rsidR="00C022CD" w:rsidRDefault="00C022CD" w:rsidP="00086DE8">
      <w:pPr>
        <w:rPr>
          <w:b/>
          <w:sz w:val="40"/>
          <w:szCs w:val="40"/>
        </w:rPr>
      </w:pPr>
    </w:p>
    <w:p w:rsidR="005E584F" w:rsidRPr="00C022CD" w:rsidRDefault="005E584F" w:rsidP="00BC4738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lastRenderedPageBreak/>
        <w:t>3т-79</w:t>
      </w:r>
    </w:p>
    <w:p w:rsidR="00C022CD" w:rsidRPr="00C022CD" w:rsidRDefault="00C022CD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8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C022CD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3т-79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 w:rsidRPr="00086DE8">
        <w:t xml:space="preserve"> </w:t>
      </w:r>
      <w:r w:rsidR="00086DE8"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C022CD" w:rsidRDefault="00C022CD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F505B" w:rsidTr="00122EBB">
        <w:trPr>
          <w:trHeight w:val="1270"/>
        </w:trPr>
        <w:tc>
          <w:tcPr>
            <w:tcW w:w="1271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24.03</w:t>
            </w:r>
          </w:p>
        </w:tc>
        <w:tc>
          <w:tcPr>
            <w:tcW w:w="3827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Сократ, Платон, Аристотель.</w:t>
            </w:r>
          </w:p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Эллинистические школы</w:t>
            </w:r>
          </w:p>
        </w:tc>
        <w:tc>
          <w:tcPr>
            <w:tcW w:w="4430" w:type="dxa"/>
          </w:tcPr>
          <w:p w:rsidR="00CF505B" w:rsidRPr="001864F4" w:rsidRDefault="00CF505B" w:rsidP="00CF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2.4, 2.5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CF505B" w:rsidTr="00122EBB">
        <w:trPr>
          <w:trHeight w:val="1416"/>
        </w:trPr>
        <w:tc>
          <w:tcPr>
            <w:tcW w:w="1271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25.03</w:t>
            </w:r>
          </w:p>
        </w:tc>
        <w:tc>
          <w:tcPr>
            <w:tcW w:w="3827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Человек и Бог. Средневековая европейская философия</w:t>
            </w: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3.1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CF505B" w:rsidTr="00122EBB">
        <w:trPr>
          <w:trHeight w:val="1416"/>
        </w:trPr>
        <w:tc>
          <w:tcPr>
            <w:tcW w:w="1271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01.04</w:t>
            </w:r>
          </w:p>
        </w:tc>
        <w:tc>
          <w:tcPr>
            <w:tcW w:w="3827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Гуманизм и антропцентризм эпохи</w:t>
            </w:r>
          </w:p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Возрождения</w:t>
            </w:r>
          </w:p>
          <w:p w:rsidR="00CF505B" w:rsidRPr="00B96577" w:rsidRDefault="00CF505B" w:rsidP="00CF505B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3.2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выполнить задания на стр. 59 (письменно); фото выполненных заданий отправить на электронную почту</w:t>
            </w:r>
          </w:p>
        </w:tc>
      </w:tr>
      <w:tr w:rsidR="00CF505B" w:rsidTr="00122EBB">
        <w:trPr>
          <w:trHeight w:val="1416"/>
        </w:trPr>
        <w:tc>
          <w:tcPr>
            <w:tcW w:w="1271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07.04</w:t>
            </w:r>
          </w:p>
        </w:tc>
        <w:tc>
          <w:tcPr>
            <w:tcW w:w="3827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Особенности философии Нового</w:t>
            </w:r>
          </w:p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времени. Рационализм и эмпиризм</w:t>
            </w: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3.3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B96577" w:rsidTr="00122EBB">
        <w:trPr>
          <w:trHeight w:val="1416"/>
        </w:trPr>
        <w:tc>
          <w:tcPr>
            <w:tcW w:w="1271" w:type="dxa"/>
          </w:tcPr>
          <w:p w:rsidR="00B96577" w:rsidRPr="00B96577" w:rsidRDefault="00B96577" w:rsidP="00B96577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08.04</w:t>
            </w:r>
          </w:p>
        </w:tc>
        <w:tc>
          <w:tcPr>
            <w:tcW w:w="3827" w:type="dxa"/>
          </w:tcPr>
          <w:p w:rsidR="00B96577" w:rsidRPr="00B96577" w:rsidRDefault="00B96577" w:rsidP="00B96577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Немецкая классическая философия. Немецкий материализм XIXвека.</w:t>
            </w:r>
          </w:p>
        </w:tc>
        <w:tc>
          <w:tcPr>
            <w:tcW w:w="4430" w:type="dxa"/>
          </w:tcPr>
          <w:p w:rsidR="00B96577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3.4 в учебнике; выполнить задания на стр. 68 (устно)</w:t>
            </w:r>
          </w:p>
        </w:tc>
      </w:tr>
    </w:tbl>
    <w:p w:rsidR="005E584F" w:rsidRDefault="005E584F" w:rsidP="00BC4738">
      <w:pPr>
        <w:jc w:val="center"/>
        <w:rPr>
          <w:b/>
          <w:sz w:val="32"/>
          <w:szCs w:val="32"/>
        </w:rPr>
      </w:pPr>
    </w:p>
    <w:p w:rsidR="00C022CD" w:rsidRDefault="00C022CD" w:rsidP="00BC4738">
      <w:pPr>
        <w:jc w:val="center"/>
        <w:rPr>
          <w:b/>
          <w:sz w:val="32"/>
          <w:szCs w:val="32"/>
        </w:rPr>
      </w:pPr>
    </w:p>
    <w:p w:rsidR="00C022CD" w:rsidRDefault="00C022CD" w:rsidP="00BC4738">
      <w:pPr>
        <w:jc w:val="center"/>
        <w:rPr>
          <w:b/>
          <w:sz w:val="32"/>
          <w:szCs w:val="32"/>
        </w:rPr>
      </w:pPr>
    </w:p>
    <w:p w:rsidR="00C022CD" w:rsidRDefault="00C022CD" w:rsidP="00086DE8">
      <w:pPr>
        <w:rPr>
          <w:b/>
          <w:sz w:val="40"/>
          <w:szCs w:val="40"/>
        </w:rPr>
      </w:pPr>
    </w:p>
    <w:p w:rsidR="00C022CD" w:rsidRPr="00C022CD" w:rsidRDefault="005E584F" w:rsidP="00C022CD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3э-39</w:t>
      </w:r>
    </w:p>
    <w:p w:rsidR="00C022CD" w:rsidRPr="00C022CD" w:rsidRDefault="00C022CD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9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C022CD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</w:t>
      </w:r>
      <w:r>
        <w:rPr>
          <w:b/>
          <w:color w:val="C00000"/>
          <w:sz w:val="28"/>
          <w:szCs w:val="28"/>
        </w:rPr>
        <w:t>– 3э-39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>
        <w:rPr>
          <w:b/>
          <w:color w:val="C00000"/>
          <w:sz w:val="28"/>
          <w:szCs w:val="28"/>
        </w:rPr>
        <w:t xml:space="preserve"> 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C022CD" w:rsidRPr="00BC4738" w:rsidRDefault="00C022CD" w:rsidP="00BC4738">
      <w:pPr>
        <w:jc w:val="center"/>
        <w:rPr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5E584F">
        <w:trPr>
          <w:trHeight w:val="539"/>
        </w:trPr>
        <w:tc>
          <w:tcPr>
            <w:tcW w:w="1271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F505B" w:rsidTr="005E584F">
        <w:trPr>
          <w:trHeight w:val="1270"/>
        </w:trPr>
        <w:tc>
          <w:tcPr>
            <w:tcW w:w="1271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25.03</w:t>
            </w:r>
          </w:p>
        </w:tc>
        <w:tc>
          <w:tcPr>
            <w:tcW w:w="3827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Сократ, Платон, Аристотель.</w:t>
            </w:r>
          </w:p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Эллинистические школы</w:t>
            </w:r>
          </w:p>
        </w:tc>
        <w:tc>
          <w:tcPr>
            <w:tcW w:w="4430" w:type="dxa"/>
          </w:tcPr>
          <w:p w:rsidR="00CF505B" w:rsidRPr="001864F4" w:rsidRDefault="00CF505B" w:rsidP="00CF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2.4, 2.5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CF505B" w:rsidTr="005E584F">
        <w:trPr>
          <w:trHeight w:val="1416"/>
        </w:trPr>
        <w:tc>
          <w:tcPr>
            <w:tcW w:w="1271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01.04</w:t>
            </w:r>
          </w:p>
        </w:tc>
        <w:tc>
          <w:tcPr>
            <w:tcW w:w="3827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Человек и Бог. Средневековая европейская философия</w:t>
            </w: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3.1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CF505B" w:rsidTr="005E584F">
        <w:trPr>
          <w:trHeight w:val="1416"/>
        </w:trPr>
        <w:tc>
          <w:tcPr>
            <w:tcW w:w="1271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02.04</w:t>
            </w:r>
          </w:p>
        </w:tc>
        <w:tc>
          <w:tcPr>
            <w:tcW w:w="3827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Гуманизм и антропцентризм эпохи</w:t>
            </w:r>
          </w:p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Возрождения</w:t>
            </w: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3.2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выполнить задания на стр. 59 (письменно); фото выполненных заданий отправить на электронную почту</w:t>
            </w:r>
          </w:p>
        </w:tc>
      </w:tr>
      <w:tr w:rsidR="00CF505B" w:rsidTr="005E584F">
        <w:trPr>
          <w:trHeight w:val="1416"/>
        </w:trPr>
        <w:tc>
          <w:tcPr>
            <w:tcW w:w="1271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08.04</w:t>
            </w:r>
          </w:p>
        </w:tc>
        <w:tc>
          <w:tcPr>
            <w:tcW w:w="3827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Особенности философии Нового</w:t>
            </w:r>
          </w:p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времени. Рационализм и эмпиризм</w:t>
            </w: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3.3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</w:tbl>
    <w:p w:rsidR="005E584F" w:rsidRPr="00BC4738" w:rsidRDefault="005E584F" w:rsidP="00BC4738">
      <w:pPr>
        <w:jc w:val="center"/>
        <w:rPr>
          <w:sz w:val="32"/>
          <w:szCs w:val="32"/>
        </w:rPr>
      </w:pPr>
    </w:p>
    <w:sectPr w:rsidR="005E584F" w:rsidRPr="00BC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CD"/>
    <w:rsid w:val="00027955"/>
    <w:rsid w:val="0008360D"/>
    <w:rsid w:val="00086DE8"/>
    <w:rsid w:val="00172248"/>
    <w:rsid w:val="001864F4"/>
    <w:rsid w:val="001C5FA9"/>
    <w:rsid w:val="0044648C"/>
    <w:rsid w:val="005E584F"/>
    <w:rsid w:val="00610F07"/>
    <w:rsid w:val="007929D6"/>
    <w:rsid w:val="00872F30"/>
    <w:rsid w:val="009962CD"/>
    <w:rsid w:val="009E571A"/>
    <w:rsid w:val="00AB32E7"/>
    <w:rsid w:val="00B96577"/>
    <w:rsid w:val="00BC4738"/>
    <w:rsid w:val="00BD1FBE"/>
    <w:rsid w:val="00C022CD"/>
    <w:rsid w:val="00CF505B"/>
    <w:rsid w:val="00E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9044-BC17-4F5A-BCA4-B2CCC3B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.kulakov.natk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.kulakov.natk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g.kulakov.natk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g.kulakov.natk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.kulakov.nat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EAE9-19E4-4E2F-AA54-CE300984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2020-03-20T07:00:00Z</dcterms:created>
  <dcterms:modified xsi:type="dcterms:W3CDTF">2020-03-23T04:54:00Z</dcterms:modified>
</cp:coreProperties>
</file>