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7D" w:rsidRPr="00197385" w:rsidRDefault="00197385">
      <w:pPr>
        <w:rPr>
          <w:rFonts w:ascii="Times New Roman" w:hAnsi="Times New Roman" w:cs="Times New Roman"/>
        </w:rPr>
      </w:pPr>
      <w:r w:rsidRPr="00197385">
        <w:rPr>
          <w:rFonts w:ascii="Times New Roman" w:hAnsi="Times New Roman" w:cs="Times New Roman"/>
        </w:rPr>
        <w:t xml:space="preserve">Задание по обществознанию для студентов гр. 1 тэ-05, 1 тэ-06к, 1 то-03, </w:t>
      </w:r>
      <w:r w:rsidR="00F86221">
        <w:rPr>
          <w:rFonts w:ascii="Times New Roman" w:hAnsi="Times New Roman" w:cs="Times New Roman"/>
        </w:rPr>
        <w:t>1 то-04к, 1э-44к выполнить до</w:t>
      </w:r>
      <w:r w:rsidR="00F86221" w:rsidRPr="001D1950">
        <w:rPr>
          <w:rFonts w:ascii="Times New Roman" w:hAnsi="Times New Roman" w:cs="Times New Roman"/>
          <w:b/>
          <w:color w:val="FF0000"/>
        </w:rPr>
        <w:t xml:space="preserve"> 25</w:t>
      </w:r>
      <w:r w:rsidRPr="001D1950">
        <w:rPr>
          <w:rFonts w:ascii="Times New Roman" w:hAnsi="Times New Roman" w:cs="Times New Roman"/>
          <w:b/>
          <w:color w:val="FF0000"/>
        </w:rPr>
        <w:t>.03.2020</w:t>
      </w:r>
    </w:p>
    <w:p w:rsidR="001D1950" w:rsidRPr="001D1950" w:rsidRDefault="00F86221" w:rsidP="00F86221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53759">
        <w:rPr>
          <w:rFonts w:ascii="Times New Roman" w:hAnsi="Times New Roman" w:cs="Times New Roman"/>
        </w:rPr>
        <w:t>Прочитать</w:t>
      </w:r>
      <w:r w:rsidR="001D1950">
        <w:rPr>
          <w:rFonts w:ascii="Times New Roman" w:hAnsi="Times New Roman" w:cs="Times New Roman"/>
        </w:rPr>
        <w:t xml:space="preserve"> в </w:t>
      </w:r>
      <w:r w:rsidRPr="00253759">
        <w:rPr>
          <w:rFonts w:ascii="Times New Roman" w:hAnsi="Times New Roman" w:cs="Times New Roman"/>
        </w:rPr>
        <w:t>учебник</w:t>
      </w:r>
      <w:r w:rsidR="001D1950">
        <w:rPr>
          <w:rFonts w:ascii="Times New Roman" w:hAnsi="Times New Roman" w:cs="Times New Roman"/>
        </w:rPr>
        <w:t>е</w:t>
      </w:r>
      <w:r w:rsidR="001D1950" w:rsidRPr="001D1950">
        <w:rPr>
          <w:rFonts w:ascii="Times New Roman" w:hAnsi="Times New Roman" w:cs="Times New Roman"/>
        </w:rPr>
        <w:t xml:space="preserve"> </w:t>
      </w:r>
      <w:r w:rsidR="001D1950">
        <w:rPr>
          <w:rFonts w:ascii="Times New Roman" w:hAnsi="Times New Roman" w:cs="Times New Roman"/>
        </w:rPr>
        <w:t>«Обществознание» Важенин параграф</w:t>
      </w:r>
      <w:r w:rsidRPr="00253759">
        <w:rPr>
          <w:rFonts w:ascii="Times New Roman" w:hAnsi="Times New Roman" w:cs="Times New Roman"/>
        </w:rPr>
        <w:t xml:space="preserve"> </w:t>
      </w:r>
      <w:r w:rsidRPr="001D1950">
        <w:rPr>
          <w:rFonts w:ascii="Times New Roman" w:hAnsi="Times New Roman" w:cs="Times New Roman"/>
          <w:b/>
        </w:rPr>
        <w:t xml:space="preserve">7.2. </w:t>
      </w:r>
      <w:r w:rsidR="001D1950" w:rsidRPr="001D1950">
        <w:rPr>
          <w:rFonts w:ascii="Times New Roman" w:hAnsi="Times New Roman" w:cs="Times New Roman"/>
          <w:b/>
        </w:rPr>
        <w:t xml:space="preserve">МЕХАНИЗМ ГОСУДАРСТВА (СТР. 233-242), </w:t>
      </w:r>
    </w:p>
    <w:p w:rsidR="001D1950" w:rsidRDefault="001D1950" w:rsidP="00F862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Сделать презентацию «МЕХАНИЗМ ГОСУДАРСТВА» на основании </w:t>
      </w:r>
      <w:r w:rsidRPr="001D1950">
        <w:rPr>
          <w:rFonts w:ascii="Times New Roman" w:hAnsi="Times New Roman" w:cs="Times New Roman"/>
          <w:b/>
        </w:rPr>
        <w:t>параграфа 7.2.</w:t>
      </w:r>
      <w:r>
        <w:rPr>
          <w:rFonts w:ascii="Times New Roman" w:hAnsi="Times New Roman" w:cs="Times New Roman"/>
        </w:rPr>
        <w:t xml:space="preserve"> </w:t>
      </w:r>
      <w:r w:rsidRPr="001C4A5A">
        <w:rPr>
          <w:rFonts w:ascii="Times New Roman" w:hAnsi="Times New Roman" w:cs="Times New Roman"/>
          <w:b/>
        </w:rPr>
        <w:t xml:space="preserve">«МЕХАНИЗМ ГОСУДАРСТВА» </w:t>
      </w:r>
    </w:p>
    <w:p w:rsidR="001D1950" w:rsidRDefault="001D1950" w:rsidP="00F86221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B0E57">
        <w:rPr>
          <w:rFonts w:ascii="Times New Roman" w:hAnsi="Times New Roman" w:cs="Times New Roman"/>
        </w:rPr>
        <w:t>тветить на вопросы</w:t>
      </w:r>
      <w:r w:rsidRPr="001D1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«ФУНКЦИИ ГОСУДАРСТВА». </w:t>
      </w:r>
      <w:bookmarkStart w:id="0" w:name="_GoBack"/>
      <w:bookmarkEnd w:id="0"/>
    </w:p>
    <w:p w:rsidR="001D1950" w:rsidRPr="001D1950" w:rsidRDefault="001D1950" w:rsidP="001D195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Ответы на вопросы «ФУНКЦИИ ГОСУДАРСТВА» и презентацию «МЕХАНИЗМ ГОСУДАРСТВА» отправить на электронную почту </w:t>
      </w:r>
      <w:r w:rsidRPr="001D1950">
        <w:rPr>
          <w:rFonts w:ascii="Times New Roman" w:hAnsi="Times New Roman" w:cs="Times New Roman"/>
          <w:b/>
          <w:bCs/>
        </w:rPr>
        <w:t>Sh2020Msk@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yandex</w:t>
      </w:r>
      <w:proofErr w:type="spellEnd"/>
      <w:r w:rsidRPr="001D1950">
        <w:rPr>
          <w:rFonts w:ascii="Times New Roman" w:hAnsi="Times New Roman" w:cs="Times New Roman"/>
          <w:b/>
          <w:bCs/>
        </w:rPr>
        <w:t>.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:rsidR="00197385" w:rsidRDefault="00197385" w:rsidP="001D1950">
      <w:pPr>
        <w:pStyle w:val="a5"/>
        <w:rPr>
          <w:rFonts w:ascii="Times New Roman" w:hAnsi="Times New Roman" w:cs="Times New Roman"/>
        </w:rPr>
      </w:pPr>
    </w:p>
    <w:p w:rsidR="003B1040" w:rsidRDefault="001D1950" w:rsidP="003B1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 ФУНКЦИИ ГОСУДАРСТВА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Определите, какие функции государства проявляются в следующих событиях: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а) в 945 г. князь Игорь отправился в землю древлян собирать дань. На обратном пути, пойдя на поводу у дружины, Игорь решил вернуться и собрать дань еще раз. Древляне возмутились и убили Игоря. Жена Игоря Ольга жестоко отомстила древлянам за смерть мужа. Тем не менее она упорядочила сбор дани, установив «уроки» — размер дани и «погосты» — места сбора дани;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 xml:space="preserve">б) сын Игоря и Ольги Святослав вел активную внешнюю политику. Он расширил территорию Руси за счет присоединения земель вятичей и кривичей, разгромил Волжскую </w:t>
      </w:r>
      <w:proofErr w:type="spellStart"/>
      <w:r w:rsidRPr="008B0E57">
        <w:rPr>
          <w:rFonts w:ascii="Times New Roman" w:hAnsi="Times New Roman" w:cs="Times New Roman"/>
        </w:rPr>
        <w:t>Булгарию</w:t>
      </w:r>
      <w:proofErr w:type="spellEnd"/>
      <w:r w:rsidRPr="008B0E57">
        <w:rPr>
          <w:rFonts w:ascii="Times New Roman" w:hAnsi="Times New Roman" w:cs="Times New Roman"/>
        </w:rPr>
        <w:t xml:space="preserve"> и Хазарский Каганат, покорил народы Северного Кавказа. Борьба с Византийской империей оказалась неудачной, захваченные на Балканском полуострове земли пришлось вернуть;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в) в 988 г. при князе Владимире в качестве государственной религии было принято христианство. Владимир, крестившись сам, крестил своих бояр, а затем и весь народ. Принятие христианства имело большое значение. Оно укрепило государственную власть и территориальное единство Руси;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г) в 1550 г. при Иване Грозном был принят Судебник, утвердивший Юрьев день (право ухода крестьян от феодалов один раз в году), а с 1581 г. начинают вводиться заповедные года. В таком году запрещался уход крестьян даже в Юрьев день;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д) в XVII в. Россия вела постоянные войны. Денег в казне не хватало. Поэтому в 1646 г. был сильно увеличен налог на соль, но это не привело к пополнению казны. Взыскание недоимок усилило тяжелое положение городского населения, в результате чего в 1648 г. в Москве вспыхнуло восстание;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е) в 1719 г. была опубликована Берг-привилегия (указ), позволявшая заниматься поиском полезных ископаемых. В то же время Петр I проводил политику протекционизма (покровительства отечественным производителям), повышая пошлины на ввозимый из-за рубежа товар;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ж) в 1714 г. был издан «Указ о единонаследии», объединивший бояр и дворян в одно дворянское сословие, а в 1722 г. «Табель о рангах» установил порядок прохождения государственной службы и возможность получения дворянства по выслуге;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з) в первые же дни после октябрьского вооруженного восстания Совет народных комиссаров столкнулся с саботажем государственных чиновников и попытками свержения Советской власти. 7 декабря 1917 г. была создана Всероссийская чрезвычайная комиссия по борьбе с контрреволюцией и саботажем. В связи с обострением гражданской войны и покушением на Ленина в сентябре 1918 г. был издан декрет о «красном терроре»;</w:t>
      </w:r>
    </w:p>
    <w:p w:rsidR="008B0E57" w:rsidRP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 xml:space="preserve">и) на рубеже 1920—1930-х гг. руководство СССР приняло курс на ускорение индустриального развития страны. V Всесоюзный съезд Советов утвердил в мае 1929 г. первый пятилетний план, который предусматривал приоритетное развитие тяжелой промышленности. Средства на </w:t>
      </w:r>
      <w:r w:rsidRPr="008B0E57">
        <w:rPr>
          <w:rFonts w:ascii="Times New Roman" w:hAnsi="Times New Roman" w:cs="Times New Roman"/>
        </w:rPr>
        <w:lastRenderedPageBreak/>
        <w:t>индустриализацию решено было взять из деревни. С конца 1929 г. началась политика коллективизации;</w:t>
      </w:r>
    </w:p>
    <w:p w:rsidR="008B0E57" w:rsidRDefault="008B0E57" w:rsidP="008B0E57">
      <w:pPr>
        <w:rPr>
          <w:rFonts w:ascii="Times New Roman" w:hAnsi="Times New Roman" w:cs="Times New Roman"/>
        </w:rPr>
      </w:pPr>
      <w:r w:rsidRPr="008B0E57">
        <w:rPr>
          <w:rFonts w:ascii="Times New Roman" w:hAnsi="Times New Roman" w:cs="Times New Roman"/>
        </w:rPr>
        <w:t>к) 22 июня 1941 г. войска фашистской Германии вероломно напали на СССР. В стране была объявлена мобилизация. 23 июня была создана Ставка Главного командования, 30 июня — образован Государственный комитет обороны, сосредоточивший в своих руках всю полноту власти. Крупномасштабные мероприятия были проведены по переводу промышленности на военные рельсы, мобилизации населения в армию и на строительство оборонительных сооружений, эвакуации.</w:t>
      </w:r>
    </w:p>
    <w:p w:rsidR="004329DB" w:rsidRPr="00CB0CD6" w:rsidRDefault="004329DB" w:rsidP="008B0E57">
      <w:pPr>
        <w:rPr>
          <w:rFonts w:ascii="Times New Roman" w:hAnsi="Times New Roman" w:cs="Times New Roman"/>
          <w:color w:val="FF0000"/>
        </w:rPr>
      </w:pPr>
      <w:r w:rsidRPr="00CB0CD6">
        <w:rPr>
          <w:rFonts w:ascii="Times New Roman" w:hAnsi="Times New Roman" w:cs="Times New Roman"/>
          <w:color w:val="FF0000"/>
        </w:rPr>
        <w:t>Образец ответа на вопрос.</w:t>
      </w:r>
    </w:p>
    <w:p w:rsidR="004329DB" w:rsidRDefault="004329DB" w:rsidP="008B0E57">
      <w:pPr>
        <w:rPr>
          <w:rFonts w:ascii="Times New Roman" w:hAnsi="Times New Roman" w:cs="Times New Roman"/>
        </w:rPr>
      </w:pPr>
      <w:r w:rsidRPr="004329DB">
        <w:rPr>
          <w:rFonts w:ascii="Times New Roman" w:hAnsi="Times New Roman" w:cs="Times New Roman"/>
        </w:rPr>
        <w:t xml:space="preserve">а) в 945 г. князь Игорь отправился в землю древлян собирать дань. На обратном пути, пойдя на поводу у дружины, Игорь решил вернуться и собрать дань еще раз. Древляне возмутились и убили Игоря. Жена Игоря Ольга жестоко отомстила древлянам за смерть мужа. Тем не менее она </w:t>
      </w:r>
      <w:r w:rsidRPr="00746F6D">
        <w:rPr>
          <w:rFonts w:ascii="Times New Roman" w:hAnsi="Times New Roman" w:cs="Times New Roman"/>
          <w:i/>
          <w:color w:val="000000" w:themeColor="text1"/>
        </w:rPr>
        <w:t>упорядочила сбор дани, установив «уроки» — размер дани и «погосты» — места сбора дани.</w:t>
      </w:r>
    </w:p>
    <w:p w:rsidR="004329DB" w:rsidRPr="004329DB" w:rsidRDefault="004329DB" w:rsidP="008B0E57">
      <w:pPr>
        <w:rPr>
          <w:rFonts w:ascii="Times New Roman" w:hAnsi="Times New Roman" w:cs="Times New Roman"/>
          <w:color w:val="FF0000"/>
        </w:rPr>
      </w:pPr>
      <w:r w:rsidRPr="004329DB">
        <w:rPr>
          <w:rFonts w:ascii="Times New Roman" w:hAnsi="Times New Roman" w:cs="Times New Roman"/>
          <w:color w:val="FF0000"/>
        </w:rPr>
        <w:t>Ответ:</w:t>
      </w:r>
      <w:r>
        <w:rPr>
          <w:rFonts w:ascii="Times New Roman" w:hAnsi="Times New Roman" w:cs="Times New Roman"/>
          <w:color w:val="FF0000"/>
        </w:rPr>
        <w:t xml:space="preserve"> Внутренние функции государства</w:t>
      </w:r>
      <w:r w:rsidR="00746F6D">
        <w:rPr>
          <w:rFonts w:ascii="Times New Roman" w:hAnsi="Times New Roman" w:cs="Times New Roman"/>
          <w:color w:val="FF0000"/>
        </w:rPr>
        <w:t>, функция финансового контроля.</w:t>
      </w:r>
    </w:p>
    <w:p w:rsidR="008B0E57" w:rsidRPr="003B1040" w:rsidRDefault="008B0E57" w:rsidP="003B1040">
      <w:pPr>
        <w:rPr>
          <w:rFonts w:ascii="Times New Roman" w:hAnsi="Times New Roman" w:cs="Times New Roman"/>
        </w:rPr>
      </w:pPr>
    </w:p>
    <w:sectPr w:rsidR="008B0E57" w:rsidRPr="003B1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F48B5"/>
    <w:multiLevelType w:val="hybridMultilevel"/>
    <w:tmpl w:val="C12E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85"/>
    <w:rsid w:val="00197385"/>
    <w:rsid w:val="001C4A5A"/>
    <w:rsid w:val="001D1950"/>
    <w:rsid w:val="00253759"/>
    <w:rsid w:val="0032597D"/>
    <w:rsid w:val="003B1040"/>
    <w:rsid w:val="004329DB"/>
    <w:rsid w:val="00746F6D"/>
    <w:rsid w:val="008B0E57"/>
    <w:rsid w:val="00CB0CD6"/>
    <w:rsid w:val="00F8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37E1-B682-4FC5-A4F4-2746EA42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38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738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8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2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20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2020-03-23T06:03:00Z</dcterms:created>
  <dcterms:modified xsi:type="dcterms:W3CDTF">2020-03-23T07:03:00Z</dcterms:modified>
</cp:coreProperties>
</file>