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F" w:rsidRPr="0032370F" w:rsidRDefault="0032370F" w:rsidP="002F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СИСТЕМЫ МАРКЕТИНГА</w:t>
      </w:r>
      <w:bookmarkStart w:id="0" w:name="_GoBack"/>
      <w:bookmarkEnd w:id="0"/>
    </w:p>
    <w:p w:rsidR="0032370F" w:rsidRPr="000B2137" w:rsidRDefault="0032370F" w:rsidP="002F6B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Маркетинговая информационная система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Маркетинговая информационная система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комплекс материальных ресурсов, организационных процедур и методов, с помощью которых надлежащая информация своевременно и точно собирается с необходимой периодичностью, обрабатывается, сортируется, анализируется, оценивается, хранится и распространяется внутри организации компетентным лицам для п</w:t>
      </w:r>
      <w:r w:rsidR="000B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ринятия управленческих решений.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Основная задача </w:t>
      </w: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МИС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обеспечение маркетинговой информацией процесса принятия управленческих решений в компании.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21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Маркетинговой информационной системы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внутренней отчетности</w:t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основывается на внутренних источниках данных (учет на предприятии). Каждое отделение компании собирает и регистрирует данные о заказчиках, продажах, затратах и текущем поступлении наличных средств.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Данные одного отделения могут быть полезны другим подразделениям предприятия. Поэтому в компании целесообразно создать вычислительную сеть с базами данных, к которым имеют доступ все сотрудники предприятия. Каждое подразделение создает свою базу данных, в которую могут вводить информацию только работники этого подразделения. Работники остальных подразделений имеют право использовать информацию, содержащуюся в этой базе данных, но они лишены возможности вносить в нее изменения и вводить новую информацию. На основе информации, содержащейся в системе внутренней отчетности, менеджеры по маркетингу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сравнивают результаты различных решений в различных временных интервалах. Информация, получаемая на выходе из этой системы, необходима для принятия решений, оперативного планирования и контроля.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сбора внешней информации</w:t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Предоставляет информацию о динамике внешней среды. Ежедневно поступающая информация позволяет менеджерам по маркетингу постоянно следить за состоянием маркетинга. Фиксируются прежде всего явления, имеющие большое значение для развития маркетинга в будущем, а также представляющие потенциальную опасность.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Система сбора внешней информации черпает информацию из различных источников - от работников компании, заказчиков, конкурентов, поставщиков и посредников, изобретателей и рационализаторов, а также из различных печатных изданий и рекламы. Нетрадиционным и до настоящего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времени недостаточно используемым источником такой информации является компьютерная сеть </w:t>
      </w:r>
      <w:proofErr w:type="spellStart"/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proofErr w:type="spellEnd"/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предоставляет огромные возможности в плане сбора и систематизации информации.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маркетинговых исследований</w:t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Предусматривает проведение исследований с участием специалистов. В задачи этой системы входят выявление и описание работ и проблем маркетинга, проектирование, развитие и оценка мер, предпринятых в этой области, мониторинг и контроль маркетинга, оценка рыночного потенциала, определение характера рынка, анализ объема продаж, изучение и анализ товаров-конкурентов, исследование цен и т.п. Особенно важна информация о покупательских намерениях потребителей, их отношении к товарам, рекламе и ценам компании.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Маркетинговые исследования могут выполняться научно-исследовательским отделением компании или сторонними организациями соответствующего профиля.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анализа данных</w:t>
      </w:r>
    </w:p>
    <w:p w:rsidR="0032370F" w:rsidRPr="0032370F" w:rsidRDefault="0032370F" w:rsidP="002F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ее рамках разрабатываются модели и осуществляется технический анализ маркетинговой информации и процесса принятия решений, после чего появляется возможность объяснить, предвидеть результаты и улучшить маркетинг. Эта система аналогична системе поддержки маркетинговых решений. Она дает возможность менеджеру по маркетингу самостоятельно в диалоговом режиме использовать информацию, необходимую для принятия решений. 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Аналитическая маркетинговая система должна помочь составить и реализовать маркетинговый план. Работа менеджера по маркетингу требует непрерывного сбора и обработки информации.</w:t>
      </w:r>
      <w:r w:rsidRPr="00323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F6BEE" w:rsidRDefault="002F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BEE" w:rsidRDefault="002F6BEE" w:rsidP="002F6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в управлении марк</w:t>
      </w:r>
      <w:r w:rsidRPr="00196AB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AB1">
        <w:rPr>
          <w:rFonts w:ascii="Times New Roman" w:hAnsi="Times New Roman" w:cs="Times New Roman"/>
          <w:b/>
          <w:sz w:val="28"/>
          <w:szCs w:val="28"/>
        </w:rPr>
        <w:t>ингом</w:t>
      </w:r>
    </w:p>
    <w:p w:rsidR="002F6BEE" w:rsidRDefault="002F6BEE" w:rsidP="002F6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AB1">
        <w:rPr>
          <w:rFonts w:ascii="Times New Roman" w:hAnsi="Times New Roman" w:cs="Times New Roman"/>
          <w:b/>
          <w:sz w:val="28"/>
          <w:szCs w:val="28"/>
        </w:rPr>
        <w:t>Контроль в управлении маркетингом</w:t>
      </w:r>
      <w:r>
        <w:rPr>
          <w:rFonts w:ascii="Times New Roman" w:hAnsi="Times New Roman" w:cs="Times New Roman"/>
          <w:sz w:val="28"/>
          <w:szCs w:val="28"/>
        </w:rPr>
        <w:t xml:space="preserve"> – это сложная функция, заключающаяся в наблюдении за достижением организацией маркетинговых целей и необходимом корректировании системы маркетинга при возникновении отклонений.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в зависимости от времени его осуществления: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AB1">
        <w:rPr>
          <w:rFonts w:ascii="Times New Roman" w:hAnsi="Times New Roman" w:cs="Times New Roman"/>
          <w:b/>
          <w:sz w:val="28"/>
          <w:szCs w:val="28"/>
        </w:rPr>
        <w:t xml:space="preserve">Предварительный контроль </w:t>
      </w:r>
      <w:r>
        <w:rPr>
          <w:rFonts w:ascii="Times New Roman" w:hAnsi="Times New Roman" w:cs="Times New Roman"/>
          <w:sz w:val="28"/>
          <w:szCs w:val="28"/>
        </w:rPr>
        <w:t>проводится до реализации намеченной маркетинговой программы (соблюдение определенных норм и требований к составлению документов).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75C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непосредственно в процессе производственно-хозяйственной деятельности АТО (через равные промежутки времени или после выполнения конкретной работы).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75C">
        <w:rPr>
          <w:rFonts w:ascii="Times New Roman" w:hAnsi="Times New Roman" w:cs="Times New Roman"/>
          <w:b/>
          <w:sz w:val="28"/>
          <w:szCs w:val="28"/>
        </w:rPr>
        <w:t>Заключительный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завершении контролируемой работы, действия или реализации решения (проводится сразу или переносится на заранее установленное время по окончании контролируемого процесса).</w:t>
      </w:r>
    </w:p>
    <w:p w:rsidR="002F6BEE" w:rsidRPr="00657029" w:rsidRDefault="002F6BEE" w:rsidP="002F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29">
        <w:rPr>
          <w:rFonts w:ascii="Times New Roman" w:hAnsi="Times New Roman" w:cs="Times New Roman"/>
          <w:b/>
          <w:sz w:val="28"/>
          <w:szCs w:val="28"/>
        </w:rPr>
        <w:t>Процесс контроля маркетинговой деятельности АТО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Выработка стандартов.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Оценка деятельности.</w:t>
      </w:r>
    </w:p>
    <w:p w:rsidR="002F6BEE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Сопоставление результатов деятельности со стандартами (если результаты не соответствуют стандартам, то необходимо пересмотреть стандарты, произвести корректирование деятельности).</w:t>
      </w:r>
    </w:p>
    <w:p w:rsidR="002F6BEE" w:rsidRPr="00196AB1" w:rsidRDefault="002F6BEE" w:rsidP="002F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этап: Поддержание процесса маркетинговой деятельности. </w:t>
      </w:r>
    </w:p>
    <w:p w:rsidR="002F6BEE" w:rsidRDefault="002F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BEE" w:rsidRPr="002F6BEE" w:rsidRDefault="002F6BEE" w:rsidP="002F6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F6BEE">
        <w:rPr>
          <w:rFonts w:ascii="Times New Roman" w:hAnsi="Times New Roman" w:cs="Times New Roman"/>
          <w:b/>
          <w:sz w:val="28"/>
          <w:szCs w:val="32"/>
          <w:u w:val="single"/>
        </w:rPr>
        <w:t>Стратегическое маркетинговое планирование</w:t>
      </w:r>
    </w:p>
    <w:p w:rsidR="002F6BEE" w:rsidRPr="002F6BEE" w:rsidRDefault="002F6BEE" w:rsidP="002F6B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Виды планов (классификация)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1. по продолжительности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1.1 долгосрочные (от 5 до 10 лет)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1.2 среднесрочные (от 1 до 5 лет)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1.3 краткосрочные (1 год)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2. по значимости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2.1 стратегические (перспективные)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2.2 текущие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3. по числу затрагиваемых вопросов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3.1 общие (полные)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 xml:space="preserve">3.2 тематические (частные) 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4. по объёму включенного в них материала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4.1 развернутые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4.2 сокращенные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5. в зависимости от аудитории, для которой они предназначены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 xml:space="preserve">5.1 внешнего пользования 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5.2 внутреннего пользования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Стратегическое планирование</w:t>
      </w:r>
      <w:r w:rsidRPr="002F6BEE">
        <w:rPr>
          <w:rFonts w:ascii="Times New Roman" w:hAnsi="Times New Roman" w:cs="Times New Roman"/>
          <w:sz w:val="28"/>
          <w:szCs w:val="32"/>
        </w:rPr>
        <w:t xml:space="preserve"> маркетинга определяет общие направления деятельности АТО в обозримом будущем, опирается на результаты исследования потенциального рынка и потребителей, включает в себя программу создания и реализации АТУ, их продвижения, распределения и сбыта, обоснование тарифной политики организации, систему координации функционально-структурных подразделений, учет снижения риска при возможных альтернативных вариантах действий в различных ситуациях.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Структура стратегического плана: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- первый раздел – содержание и целевые установки деятельности АТО.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В этом разделе представлены миссия, стратегические цели, сферы и масштабы деятельности организации;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- второй раздел – прогнозы и ориентиры.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Данный раздел включает в себя прогноз общей экономической и социальной обстановки, ситуации в сфере капитала, инвестиций и труда, состояния рынков транспортно-экспедиционных, логистических и других услуг, а также основные ориентиры и намечаемые показатели деятельности;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- третий раздел – специализированные планы и прогнозы.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В состав этого раздела входят прогнозы по следующим основным направлениям: производство, маркетинг, финансы, персонал и инновации.</w:t>
      </w:r>
    </w:p>
    <w:p w:rsidR="002F6BEE" w:rsidRPr="002F6BEE" w:rsidRDefault="002F6BEE" w:rsidP="002F6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Миссия АТО</w:t>
      </w:r>
      <w:r w:rsidRPr="002F6BEE">
        <w:rPr>
          <w:rFonts w:ascii="Times New Roman" w:hAnsi="Times New Roman" w:cs="Times New Roman"/>
          <w:sz w:val="28"/>
          <w:szCs w:val="32"/>
        </w:rPr>
        <w:t xml:space="preserve"> – это основная общая цель, назначение организации, четко выраженные причина и сущность ее существования.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 xml:space="preserve">Стратегические цели и задачи АТО раскрывают миссию организации для каждого уровня управления. 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План развития «хозяйственного портфеля»</w:t>
      </w:r>
      <w:r w:rsidRPr="002F6BEE">
        <w:rPr>
          <w:rFonts w:ascii="Times New Roman" w:hAnsi="Times New Roman" w:cs="Times New Roman"/>
          <w:sz w:val="28"/>
          <w:szCs w:val="32"/>
        </w:rPr>
        <w:t xml:space="preserve"> представляет собой оценку перспектив развития отдельных направлений хозяйственной деятельности или различных видов АТУ.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Стратегия развития организации</w:t>
      </w:r>
      <w:r w:rsidRPr="002F6BEE">
        <w:rPr>
          <w:rFonts w:ascii="Times New Roman" w:hAnsi="Times New Roman" w:cs="Times New Roman"/>
          <w:sz w:val="28"/>
          <w:szCs w:val="32"/>
        </w:rPr>
        <w:t xml:space="preserve"> помимо оценки существующего положения и перспектив развития отдельных подразделений намечает будущие ориентиры АТО в целом. </w:t>
      </w:r>
    </w:p>
    <w:p w:rsidR="002F6BEE" w:rsidRPr="002F6BEE" w:rsidRDefault="002F6BEE" w:rsidP="002F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Направления развития организации:</w:t>
      </w:r>
    </w:p>
    <w:p w:rsidR="002F6BEE" w:rsidRPr="002F6BEE" w:rsidRDefault="002F6BEE" w:rsidP="002F6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Интенсивный рост</w:t>
      </w:r>
    </w:p>
    <w:p w:rsidR="002F6BEE" w:rsidRPr="002F6BEE" w:rsidRDefault="002F6BEE" w:rsidP="002F6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>Интеграционный рост</w:t>
      </w:r>
    </w:p>
    <w:p w:rsidR="002F6BEE" w:rsidRPr="002F6BEE" w:rsidRDefault="002F6BEE" w:rsidP="002F6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F6BEE">
        <w:rPr>
          <w:rFonts w:ascii="Times New Roman" w:hAnsi="Times New Roman" w:cs="Times New Roman"/>
          <w:sz w:val="28"/>
          <w:szCs w:val="32"/>
        </w:rPr>
        <w:t>Диверсификационный</w:t>
      </w:r>
      <w:proofErr w:type="spellEnd"/>
      <w:r w:rsidRPr="002F6BEE">
        <w:rPr>
          <w:rFonts w:ascii="Times New Roman" w:hAnsi="Times New Roman" w:cs="Times New Roman"/>
          <w:sz w:val="28"/>
          <w:szCs w:val="32"/>
        </w:rPr>
        <w:t xml:space="preserve"> рост.</w:t>
      </w:r>
    </w:p>
    <w:p w:rsidR="002F6BEE" w:rsidRPr="002F6BEE" w:rsidRDefault="002F6BEE" w:rsidP="002F6BEE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F6BEE" w:rsidRPr="002F6BEE" w:rsidRDefault="002F6BEE" w:rsidP="002F6BE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Стратегия интенсивного развития</w:t>
      </w:r>
      <w:r w:rsidRPr="002F6BEE">
        <w:rPr>
          <w:rFonts w:ascii="Times New Roman" w:hAnsi="Times New Roman" w:cs="Times New Roman"/>
          <w:sz w:val="28"/>
          <w:szCs w:val="32"/>
        </w:rPr>
        <w:t xml:space="preserve"> предполагает глубокое внедрение на рынок за счет более активной реализации имеющихся АТУ на обслуживаемых территориях; расширение границ рынка посредством увеличения объема предоставляемых АТУ в тех районах, которые ранее не обслуживались; совершенствование АТУ путем предложения новых и модернизации уже имеющихся услуг на существующих в текущий момент рынках.</w:t>
      </w:r>
    </w:p>
    <w:p w:rsidR="002F6BEE" w:rsidRPr="002F6BEE" w:rsidRDefault="002F6BEE" w:rsidP="002F6BEE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>Стратегия интеграционного развития</w:t>
      </w:r>
      <w:r w:rsidRPr="002F6BEE">
        <w:rPr>
          <w:rFonts w:ascii="Times New Roman" w:hAnsi="Times New Roman" w:cs="Times New Roman"/>
          <w:sz w:val="28"/>
          <w:szCs w:val="32"/>
        </w:rPr>
        <w:t xml:space="preserve"> заключается в объединении АТО с различными элементами системы маркетинга для получения дополнительных преимуществ. Объединение с поставщиками называется регрессивной интеграцией, а с посредниками – прогрессивной. Если объединяются конкурирующие или аналогичные АТО, то говорят о горизонтальной интеграции.</w:t>
      </w:r>
    </w:p>
    <w:p w:rsidR="002F6BEE" w:rsidRPr="002F6BEE" w:rsidRDefault="002F6BEE" w:rsidP="002F6BEE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6BEE" w:rsidRPr="002F6BEE" w:rsidRDefault="002F6BEE" w:rsidP="002F6B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EE">
        <w:rPr>
          <w:rFonts w:ascii="Times New Roman" w:hAnsi="Times New Roman" w:cs="Times New Roman"/>
          <w:b/>
          <w:sz w:val="28"/>
          <w:szCs w:val="32"/>
        </w:rPr>
        <w:t xml:space="preserve">Стратегия </w:t>
      </w:r>
      <w:proofErr w:type="spellStart"/>
      <w:r w:rsidRPr="002F6BEE">
        <w:rPr>
          <w:rFonts w:ascii="Times New Roman" w:hAnsi="Times New Roman" w:cs="Times New Roman"/>
          <w:b/>
          <w:sz w:val="28"/>
          <w:szCs w:val="32"/>
        </w:rPr>
        <w:t>диверсификационного</w:t>
      </w:r>
      <w:proofErr w:type="spellEnd"/>
      <w:r w:rsidRPr="002F6BEE">
        <w:rPr>
          <w:rFonts w:ascii="Times New Roman" w:hAnsi="Times New Roman" w:cs="Times New Roman"/>
          <w:b/>
          <w:sz w:val="28"/>
          <w:szCs w:val="32"/>
        </w:rPr>
        <w:t xml:space="preserve"> развития</w:t>
      </w:r>
      <w:r w:rsidRPr="002F6BEE">
        <w:rPr>
          <w:rFonts w:ascii="Times New Roman" w:hAnsi="Times New Roman" w:cs="Times New Roman"/>
          <w:sz w:val="28"/>
          <w:szCs w:val="32"/>
        </w:rPr>
        <w:t xml:space="preserve"> применяется в тех случаях, когда интересы организации выходят за рамки сферы автомобильного транспорта.</w:t>
      </w:r>
    </w:p>
    <w:p w:rsidR="000362F2" w:rsidRPr="002F6BEE" w:rsidRDefault="000362F2" w:rsidP="003237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6BEE" w:rsidRPr="002F6BEE" w:rsidRDefault="002F6B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F6BEE" w:rsidRPr="002F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35A2B"/>
    <w:multiLevelType w:val="hybridMultilevel"/>
    <w:tmpl w:val="A7BE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5"/>
    <w:rsid w:val="000362F2"/>
    <w:rsid w:val="000B2137"/>
    <w:rsid w:val="002F6BEE"/>
    <w:rsid w:val="0032370F"/>
    <w:rsid w:val="008B50D5"/>
    <w:rsid w:val="008C603F"/>
    <w:rsid w:val="009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8C2C-A7FD-4804-AFBC-AA32EF2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96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216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8</cp:revision>
  <dcterms:created xsi:type="dcterms:W3CDTF">2016-03-14T07:38:00Z</dcterms:created>
  <dcterms:modified xsi:type="dcterms:W3CDTF">2020-03-18T04:32:00Z</dcterms:modified>
</cp:coreProperties>
</file>