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B" w:rsidRDefault="0054585B" w:rsidP="0054585B">
      <w:pPr>
        <w:pStyle w:val="1"/>
        <w:shd w:val="clear" w:color="auto" w:fill="FFFFFF"/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54585B">
        <w:rPr>
          <w:color w:val="000000" w:themeColor="text1"/>
          <w:sz w:val="28"/>
          <w:szCs w:val="28"/>
        </w:rPr>
        <w:t xml:space="preserve">Задание для группы </w:t>
      </w:r>
      <w:r w:rsidRPr="0054585B">
        <w:rPr>
          <w:rStyle w:val="a4"/>
          <w:color w:val="000000" w:themeColor="text1"/>
          <w:sz w:val="28"/>
          <w:szCs w:val="28"/>
        </w:rPr>
        <w:t xml:space="preserve">2то-01, 2то-02к. Ребята, вам нужно составить </w:t>
      </w:r>
      <w:r>
        <w:rPr>
          <w:rStyle w:val="a4"/>
          <w:color w:val="000000" w:themeColor="text1"/>
          <w:sz w:val="28"/>
          <w:szCs w:val="28"/>
        </w:rPr>
        <w:t>конспект и ответить на вопросы для самопроверки</w:t>
      </w:r>
      <w:r w:rsidRPr="0054585B">
        <w:rPr>
          <w:rStyle w:val="a4"/>
          <w:color w:val="000000" w:themeColor="text1"/>
          <w:sz w:val="28"/>
          <w:szCs w:val="28"/>
        </w:rPr>
        <w:t>. Готовые работы  сдать до 1</w:t>
      </w:r>
      <w:r>
        <w:rPr>
          <w:rStyle w:val="a4"/>
          <w:color w:val="000000" w:themeColor="text1"/>
          <w:sz w:val="28"/>
          <w:szCs w:val="28"/>
        </w:rPr>
        <w:t>8</w:t>
      </w:r>
      <w:r w:rsidRPr="0054585B">
        <w:rPr>
          <w:rStyle w:val="a4"/>
          <w:color w:val="000000" w:themeColor="text1"/>
          <w:sz w:val="28"/>
          <w:szCs w:val="28"/>
        </w:rPr>
        <w:t xml:space="preserve">.05.20г., отправлять на адрес  </w:t>
      </w:r>
      <w:hyperlink r:id="rId7" w:history="1">
        <w:r w:rsidRPr="0054585B">
          <w:rPr>
            <w:rStyle w:val="a9"/>
            <w:color w:val="000000" w:themeColor="text1"/>
            <w:sz w:val="28"/>
            <w:szCs w:val="28"/>
            <w:lang w:val="en-US"/>
          </w:rPr>
          <w:t>rol</w:t>
        </w:r>
        <w:r w:rsidRPr="0054585B">
          <w:rPr>
            <w:rStyle w:val="a9"/>
            <w:color w:val="000000" w:themeColor="text1"/>
            <w:sz w:val="28"/>
            <w:szCs w:val="28"/>
          </w:rPr>
          <w:t>.</w:t>
        </w:r>
        <w:r w:rsidRPr="0054585B">
          <w:rPr>
            <w:rStyle w:val="a9"/>
            <w:color w:val="000000" w:themeColor="text1"/>
            <w:sz w:val="28"/>
            <w:szCs w:val="28"/>
            <w:lang w:val="en-US"/>
          </w:rPr>
          <w:t>nata</w:t>
        </w:r>
        <w:r w:rsidRPr="0054585B">
          <w:rPr>
            <w:rStyle w:val="a9"/>
            <w:color w:val="000000" w:themeColor="text1"/>
            <w:sz w:val="28"/>
            <w:szCs w:val="28"/>
          </w:rPr>
          <w:t>82</w:t>
        </w:r>
        <w:r w:rsidRPr="0054585B">
          <w:rPr>
            <w:rStyle w:val="a9"/>
            <w:color w:val="000000" w:themeColor="text1"/>
            <w:sz w:val="28"/>
            <w:szCs w:val="28"/>
            <w:lang w:val="en-US"/>
          </w:rPr>
          <w:t>g</w:t>
        </w:r>
        <w:r w:rsidRPr="0054585B">
          <w:rPr>
            <w:rStyle w:val="a9"/>
            <w:color w:val="000000" w:themeColor="text1"/>
            <w:sz w:val="28"/>
            <w:szCs w:val="28"/>
          </w:rPr>
          <w:t>@</w:t>
        </w:r>
        <w:r w:rsidRPr="0054585B">
          <w:rPr>
            <w:rStyle w:val="a9"/>
            <w:color w:val="000000" w:themeColor="text1"/>
            <w:sz w:val="28"/>
            <w:szCs w:val="28"/>
            <w:lang w:val="en-US"/>
          </w:rPr>
          <w:t>mail</w:t>
        </w:r>
        <w:r w:rsidRPr="0054585B">
          <w:rPr>
            <w:rStyle w:val="a9"/>
            <w:color w:val="000000" w:themeColor="text1"/>
            <w:sz w:val="28"/>
            <w:szCs w:val="28"/>
          </w:rPr>
          <w:t>.</w:t>
        </w:r>
        <w:r w:rsidRPr="0054585B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Pr="0054585B">
        <w:rPr>
          <w:rStyle w:val="a4"/>
          <w:color w:val="000000" w:themeColor="text1"/>
          <w:sz w:val="28"/>
          <w:szCs w:val="28"/>
        </w:rPr>
        <w:t xml:space="preserve">  Ребята, в шапке своей работы пишите свои ФИО и номер группы.</w:t>
      </w:r>
    </w:p>
    <w:p w:rsidR="004842E4" w:rsidRPr="004842E4" w:rsidRDefault="004842E4" w:rsidP="004842E4">
      <w:pPr>
        <w:pStyle w:val="1"/>
        <w:shd w:val="clear" w:color="auto" w:fill="FFFFFF"/>
        <w:rPr>
          <w:color w:val="000000" w:themeColor="text1"/>
          <w:sz w:val="28"/>
          <w:szCs w:val="28"/>
        </w:rPr>
      </w:pPr>
      <w:r w:rsidRPr="004842E4">
        <w:rPr>
          <w:color w:val="000000" w:themeColor="text1"/>
          <w:sz w:val="28"/>
          <w:szCs w:val="28"/>
        </w:rPr>
        <w:t>Предмет «Психология общения »</w:t>
      </w:r>
    </w:p>
    <w:p w:rsidR="0054585B" w:rsidRPr="0054585B" w:rsidRDefault="004842E4" w:rsidP="004842E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5355">
        <w:rPr>
          <w:rFonts w:ascii="Times New Roman" w:hAnsi="Times New Roman" w:cs="Times New Roman"/>
          <w:b/>
          <w:sz w:val="28"/>
          <w:szCs w:val="28"/>
        </w:rPr>
        <w:t>Лекция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53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54585B" w:rsidRPr="0054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Психологические особенности ведения деловых дискуссий и публичных выступлений. Аргументация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Деловые дискуссии и публичные выступления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как форма делового общения предполагает общение на основе доводов и аргументов с целью найти истину путем всестороннего сопоставления различных мнений.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действий в дискуссии состоит в защите или опровержении тезиса.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этапы деловой дискуссии: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вступление в контакт;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проблемы (что обсуждается, зачем, в какой степени нужно решить проблему, какова цель дискуссии);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уточнение предмета общения и предметных позиций (мнений) участников;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выдвижение альтернативных вариантов;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конфронтация участников;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обсуждение и оценка альтернатив, поиск элементов сходства;</w:t>
      </w:r>
    </w:p>
    <w:p w:rsidR="0054585B" w:rsidRPr="0054585B" w:rsidRDefault="0054585B" w:rsidP="0054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 согласия через выбор наиболее приемлемого или оптимального решения.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Неэффективная дискуссия часто завершается на этапе выдвижения альтернативных позиций и конфронтации участников, не выходя на уровень совместного решения проблемы.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деловой дискуссии очень важен предмет общения и отношение участников к нему. Способность понимать предметные позиции партнеров (т.е. представление о ситуации, о проблеме) и свою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обственную предметную позицию -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условие успеха делового общения. В дискуссии велика роль ведущего. Он должен: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Сформулировать цель и тему дискуссии (что обсуждается, зачем нужна дискуссия, в какой степени следует решить проблему). Целью дискуссии может быть:</w:t>
      </w:r>
    </w:p>
    <w:p w:rsidR="0054585B" w:rsidRPr="0054585B" w:rsidRDefault="0054585B" w:rsidP="0054585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сбор и упорядочивание информации по обсуждаемой проблеме;</w:t>
      </w:r>
    </w:p>
    <w:p w:rsidR="0054585B" w:rsidRPr="0054585B" w:rsidRDefault="0054585B" w:rsidP="0054585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поиск альтернативных подходов к решению проблемы, их обоснование;</w:t>
      </w:r>
    </w:p>
    <w:p w:rsidR="0054585B" w:rsidRPr="0054585B" w:rsidRDefault="0054585B" w:rsidP="0054585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выбор оптимальной альтернативы.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время дискуссии (20-30-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 или более).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Заинтересовать участников дискуссии (изложить проблему в виде некоторого противоречия).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Добиться однозначного понимания проблемы всеми участниками, проверив это контрольными вопросами или попросив участников задавать вопросы.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Организовать обмен мнениями (желающим или по кругу).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Активизировать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(обратиться к молчащему с вопросом, с просьбой помочь).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Собрать максимум предложений по решению обсуждаемой проблемы (свои предложения высказать после того, как выслушаны мнения всех участников).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допускать отклонений от темы (тактично останавливать, напоминать о целях дискуссии).</w:t>
      </w:r>
    </w:p>
    <w:p w:rsidR="0054585B" w:rsidRPr="0054585B" w:rsidRDefault="0054585B" w:rsidP="00545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Помогать группе прийти к согласованному мнению.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Публичное выступление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процесс передачи информации, основная цель которого - убедить слушателей в правильности тех или иных положений. Существует довольно много классификаций публичных выступлений. Наиболее целесообразным является подразделение публичных выступлений на виды по их функции, т.е. по цели, которую ставит оратор в своем выступлении. Эту классификацию называют классификацией жанров публичного выступления.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публичных выступлений по цели:</w:t>
      </w:r>
    </w:p>
    <w:p w:rsidR="0054585B" w:rsidRPr="0054585B" w:rsidRDefault="0054585B" w:rsidP="00545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информационные;</w:t>
      </w:r>
    </w:p>
    <w:p w:rsidR="0054585B" w:rsidRPr="0054585B" w:rsidRDefault="0054585B" w:rsidP="00545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протокольно-этикетные;</w:t>
      </w:r>
    </w:p>
    <w:p w:rsidR="0054585B" w:rsidRPr="0054585B" w:rsidRDefault="0054585B" w:rsidP="00545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развлекательные;</w:t>
      </w:r>
    </w:p>
    <w:p w:rsidR="0054585B" w:rsidRPr="0054585B" w:rsidRDefault="0054585B" w:rsidP="00545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убеждающие.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публичном выступлении могут возникать следующие типичные затруднения: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нелогичность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(непоследовательность в изложении сути, нечеткая аргументированность излагаемого материала, отсутствие ясности и четкости в достижении поставленных целей);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 самовыражения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(недостаточная эмоциональность, зажатость, монотонность выступления, несоответствие внутреннего состояния и внешних признаков);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эгоцентризм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учитывается плюрализм мнений; неспособность понять иное, чужое мнение);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некомпетентность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(недостаток информации, некомпетентность в конкретных вопросах);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 контакта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(трудности контакта с аудиторией, не удается расположить слушателей убеждением и т. п.);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 самоконтроля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(трудно преодолеть волнение, неумение вести себя и т. п.);</w:t>
      </w:r>
    </w:p>
    <w:p w:rsidR="0054585B" w:rsidRPr="0054585B" w:rsidRDefault="0054585B" w:rsidP="00545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 выхода из контакта 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(сумбурность и незавершенность выступления, плохое окончание и неудачный выход из разговора).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человеку, публично защищающему свое мнение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-- 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вести дискуссию в том случае, если он заранее продумает возможные вопросы оппонентов и старается предвидеть сложные ситуации, которые могут возникнуть и смутить его. Сложные ситуации возникают, когда докладчику адресуются:</w:t>
      </w:r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наивные вопросы и критика авторитетных людей, не являющихся специалистами в обсуждаемой проблеме (сложность в том, что, опровергая такую критику с помощью азбучных истин, ставишь в неудобное положение маститых оппонентов, которые болезненно реагируют на это);</w:t>
      </w:r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ироничные вопросы с «подковыркой» молодых жизнерадостных людей, желающих повеселить аудиторию (ответ возможен либо в духе мягкого юмора, либо серьезным тоном с подчеркиванием недопустимости недооценки важности обсуждаемого вопроса);</w:t>
      </w:r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сложные вопросы, затрагивающие малоизвестную докладчику смежную область и заданные с целью «прощупать» эрудицию и находчивость докладчика (лучше ответить: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«Нельзя объять необъятное» или «Решение этой задачи не предусматривалось в нашем исследовании»);</w:t>
      </w:r>
      <w:proofErr w:type="gramEnd"/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вопросы, на которые докладчик уже отвечал, а также вопросы несуразные и критика тех, кто невнимательно слушал и недопонял суть обсуждаемого дела (здесь важно не впадать в шок от замечаний оппонента, не заявлять ожесточенно: «Я ведь это уже объяснял!», а спокойно и кратко повторить ответ, используя фразу: «Как уже отмечалось...»);</w:t>
      </w:r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вопросы-замечания о несоответствии выводов докладчика мнению некоего авторитета, имя которого подчас никому ничего не говорит (может помочь ответ: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мере того как накапливаются новые факты, многие 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казавшиеся бесспорными истины, провозглашенные даже авторитетами, пересматриваются»);</w:t>
      </w:r>
      <w:proofErr w:type="gramEnd"/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вопросы, принижающие значимость проблемы или полученных результатов (поскольку в такой ситуации задевается самолюбие выступающего, важно не откликнуться эмоциональной вспышкой, а оценив степень провокационного вопроса, ответить заранее продуманной фразой).</w:t>
      </w:r>
    </w:p>
    <w:p w:rsidR="0054585B" w:rsidRPr="0054585B" w:rsidRDefault="0054585B" w:rsidP="00545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Аргументация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 различаются по степени воздействия на ум и чувства людей: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сильные, слабые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несостоятельные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Встречные аргументы (контраргументы) имеют ту же градацию.</w:t>
      </w:r>
    </w:p>
    <w:p w:rsidR="0054585B" w:rsidRPr="0054585B" w:rsidRDefault="0054585B" w:rsidP="00545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Сильные аргументы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вызывают критику, их невозможно опровергнуть, разрушить, не принять во внимание.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точно установленные и взаимосвязанные факты и суждения;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законы, уставы, руководящие документы и т.д.;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экспериментально проверенные выводы;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заключения экспертов;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цитаты из публичных заявлений, книг признанных авторитетов;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показания свидетелей и очевидцев событий;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статистическая информация.</w:t>
      </w:r>
    </w:p>
    <w:p w:rsidR="0054585B" w:rsidRPr="0054585B" w:rsidRDefault="0054585B" w:rsidP="00545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Слабые аргументы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вызывают сомнения оппонентов, клиентов, сотрудников. К таким аргументам относятся: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умозаключения, основанные на двух или более отдельных фактах, связь между которыми неясна без третьего;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уловки и суждения, построенные на алогизмах (алогизм -- прием для разрушения логики мышления, применяется чаще всего в юморе.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«Вода? Я пил ее однажды.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утоляет жажды»);</w:t>
      </w:r>
      <w:proofErr w:type="gramEnd"/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ссылки (цитаты) на авторитеты, неизвестные слушателям;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аналогии и непоказательные примеры;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доводы личного характера, вытекающие из обстоятельств или диктуемые побуждением, желанием;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тенденциозно подобранные отступления, афоризмы, изречения;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доводы, версии или обобщения, сделанные на основе догадок, предположений, ощущений;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выводы из неполных статистических данных.</w:t>
      </w:r>
    </w:p>
    <w:p w:rsidR="0054585B" w:rsidRPr="0054585B" w:rsidRDefault="0054585B" w:rsidP="00545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Несостоятельные аргументы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позволяют разоблачить, дискредитировать соперника, применившего их. Ими бывают: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суждения на основе подтасованных фактов;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ссылки на сомнительные, непроверенные источники;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потерявшие силу решения;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домыслы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догадки, предположения, измышления;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доводы, рассчитанные на предрассудки, невежество;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выводы, сделанные из фиктивных документов;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выдаваемые авансом </w:t>
      </w:r>
      <w:proofErr w:type="gramStart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посулы</w:t>
      </w:r>
      <w:proofErr w:type="gramEnd"/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обещания;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ложные заявления и показания;</w:t>
      </w:r>
    </w:p>
    <w:p w:rsidR="0054585B" w:rsidRPr="0054585B" w:rsidRDefault="0054585B" w:rsidP="005458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подлог и фальсификация того, о чем говорится.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которое помогает убедить собеседника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4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(правило Гомера): очередность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приводимых аргументов влияет на их убедительность. Наиболее убедителен следующий порядок аргументов: </w:t>
      </w:r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сильные</w:t>
      </w:r>
      <w:proofErr w:type="gramStart"/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-- </w:t>
      </w:r>
      <w:proofErr w:type="gramEnd"/>
      <w:r w:rsidRPr="00545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средние -- один самый сильный</w:t>
      </w: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(слабыми аргументами лучше не пользоваться, они приносят вред, а не пользу). Сила (слабость) аргументов должна определяться не с точки зрения выступающего, а с точки зрения лица, принимающего решение.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самопроверки: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этапы деловой дискуссии выделяют?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велика роль ведущего в дискуссии?</w:t>
      </w:r>
    </w:p>
    <w:p w:rsidR="0054585B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Какие затруднения могут возникать при публичном выступлении?</w:t>
      </w:r>
    </w:p>
    <w:p w:rsidR="00350732" w:rsidRPr="0054585B" w:rsidRDefault="0054585B" w:rsidP="0054585B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основе, каких критериев различают аргументы?</w:t>
      </w:r>
    </w:p>
    <w:sectPr w:rsidR="00350732" w:rsidRPr="0054585B" w:rsidSect="003507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C3" w:rsidRDefault="00FD1DC3" w:rsidP="0054585B">
      <w:pPr>
        <w:spacing w:after="0" w:line="240" w:lineRule="auto"/>
      </w:pPr>
      <w:r>
        <w:separator/>
      </w:r>
    </w:p>
  </w:endnote>
  <w:endnote w:type="continuationSeparator" w:id="0">
    <w:p w:rsidR="00FD1DC3" w:rsidRDefault="00FD1DC3" w:rsidP="005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1376"/>
      <w:docPartObj>
        <w:docPartGallery w:val="Page Numbers (Bottom of Page)"/>
        <w:docPartUnique/>
      </w:docPartObj>
    </w:sdtPr>
    <w:sdtContent>
      <w:p w:rsidR="0054585B" w:rsidRDefault="00B40D8A">
        <w:pPr>
          <w:pStyle w:val="a7"/>
          <w:jc w:val="center"/>
        </w:pPr>
        <w:fldSimple w:instr=" PAGE   \* MERGEFORMAT ">
          <w:r w:rsidR="004842E4">
            <w:rPr>
              <w:noProof/>
            </w:rPr>
            <w:t>1</w:t>
          </w:r>
        </w:fldSimple>
      </w:p>
    </w:sdtContent>
  </w:sdt>
  <w:p w:rsidR="0054585B" w:rsidRDefault="005458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C3" w:rsidRDefault="00FD1DC3" w:rsidP="0054585B">
      <w:pPr>
        <w:spacing w:after="0" w:line="240" w:lineRule="auto"/>
      </w:pPr>
      <w:r>
        <w:separator/>
      </w:r>
    </w:p>
  </w:footnote>
  <w:footnote w:type="continuationSeparator" w:id="0">
    <w:p w:rsidR="00FD1DC3" w:rsidRDefault="00FD1DC3" w:rsidP="0054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D6"/>
    <w:multiLevelType w:val="multilevel"/>
    <w:tmpl w:val="34D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DC2"/>
    <w:multiLevelType w:val="multilevel"/>
    <w:tmpl w:val="44D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A55"/>
    <w:multiLevelType w:val="multilevel"/>
    <w:tmpl w:val="C3E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805DA"/>
    <w:multiLevelType w:val="multilevel"/>
    <w:tmpl w:val="7CE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F2473"/>
    <w:multiLevelType w:val="multilevel"/>
    <w:tmpl w:val="153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A7FDB"/>
    <w:multiLevelType w:val="multilevel"/>
    <w:tmpl w:val="6D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44F6C"/>
    <w:multiLevelType w:val="multilevel"/>
    <w:tmpl w:val="2F7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5B"/>
    <w:rsid w:val="00350732"/>
    <w:rsid w:val="004842E4"/>
    <w:rsid w:val="0054585B"/>
    <w:rsid w:val="00B40D8A"/>
    <w:rsid w:val="00C7254E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32"/>
  </w:style>
  <w:style w:type="paragraph" w:styleId="1">
    <w:name w:val="heading 1"/>
    <w:basedOn w:val="a"/>
    <w:link w:val="10"/>
    <w:uiPriority w:val="9"/>
    <w:qFormat/>
    <w:rsid w:val="0054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5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4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5B"/>
  </w:style>
  <w:style w:type="paragraph" w:styleId="a7">
    <w:name w:val="footer"/>
    <w:basedOn w:val="a"/>
    <w:link w:val="a8"/>
    <w:uiPriority w:val="99"/>
    <w:unhideWhenUsed/>
    <w:rsid w:val="0054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85B"/>
  </w:style>
  <w:style w:type="character" w:styleId="a9">
    <w:name w:val="Hyperlink"/>
    <w:basedOn w:val="a0"/>
    <w:uiPriority w:val="99"/>
    <w:semiHidden/>
    <w:unhideWhenUsed/>
    <w:rsid w:val="00545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l.nata82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3</cp:revision>
  <dcterms:created xsi:type="dcterms:W3CDTF">2020-05-14T13:51:00Z</dcterms:created>
  <dcterms:modified xsi:type="dcterms:W3CDTF">2020-05-14T13:54:00Z</dcterms:modified>
</cp:coreProperties>
</file>