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F5" w:rsidRPr="006E54F1" w:rsidRDefault="00264292">
      <w:pPr>
        <w:rPr>
          <w:rFonts w:ascii="Times New Roman" w:hAnsi="Times New Roman" w:cs="Times New Roman"/>
          <w:b/>
          <w:sz w:val="24"/>
          <w:szCs w:val="24"/>
        </w:rPr>
      </w:pPr>
      <w:r w:rsidRPr="006E54F1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AC2B0E">
        <w:rPr>
          <w:rFonts w:ascii="Times New Roman" w:hAnsi="Times New Roman" w:cs="Times New Roman"/>
          <w:b/>
          <w:sz w:val="24"/>
          <w:szCs w:val="24"/>
        </w:rPr>
        <w:t xml:space="preserve">по Информационному обеспечению перевозок </w:t>
      </w:r>
      <w:r w:rsidRPr="006E54F1">
        <w:rPr>
          <w:rFonts w:ascii="Times New Roman" w:hAnsi="Times New Roman" w:cs="Times New Roman"/>
          <w:b/>
          <w:sz w:val="24"/>
          <w:szCs w:val="24"/>
        </w:rPr>
        <w:t>к Практической работе в текстовом процессоре</w:t>
      </w:r>
    </w:p>
    <w:p w:rsidR="00264292" w:rsidRPr="00264292" w:rsidRDefault="006E54F1">
      <w:pPr>
        <w:rPr>
          <w:rFonts w:ascii="Times New Roman" w:hAnsi="Times New Roman" w:cs="Times New Roman"/>
          <w:sz w:val="24"/>
          <w:szCs w:val="24"/>
        </w:rPr>
      </w:pPr>
      <w:r w:rsidRPr="006E54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292" w:rsidRPr="00264292">
        <w:rPr>
          <w:rFonts w:ascii="Times New Roman" w:hAnsi="Times New Roman" w:cs="Times New Roman"/>
          <w:sz w:val="24"/>
          <w:szCs w:val="24"/>
        </w:rPr>
        <w:t>Номер варианта задания совпадает с номером фамилии в журнале.</w:t>
      </w:r>
    </w:p>
    <w:p w:rsidR="006E54F1" w:rsidRDefault="006E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4292" w:rsidRPr="00264292">
        <w:rPr>
          <w:rFonts w:ascii="Times New Roman" w:hAnsi="Times New Roman" w:cs="Times New Roman"/>
          <w:sz w:val="24"/>
          <w:szCs w:val="24"/>
        </w:rPr>
        <w:t xml:space="preserve">С первого по 20 задания взять из </w:t>
      </w:r>
      <w:r w:rsidR="00264292" w:rsidRPr="006E54F1">
        <w:rPr>
          <w:rFonts w:ascii="Times New Roman" w:hAnsi="Times New Roman" w:cs="Times New Roman"/>
          <w:b/>
          <w:sz w:val="24"/>
          <w:szCs w:val="24"/>
        </w:rPr>
        <w:t>Практикума по ИТ.</w:t>
      </w:r>
      <w:r w:rsidR="00264292" w:rsidRPr="006E54F1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64292" w:rsidRPr="00264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292" w:rsidRPr="00264292">
        <w:rPr>
          <w:rFonts w:ascii="Times New Roman" w:hAnsi="Times New Roman" w:cs="Times New Roman"/>
          <w:sz w:val="24"/>
          <w:szCs w:val="24"/>
        </w:rPr>
        <w:t>( стр.</w:t>
      </w:r>
      <w:proofErr w:type="gramEnd"/>
      <w:r w:rsidR="00264292" w:rsidRPr="00264292">
        <w:rPr>
          <w:rFonts w:ascii="Times New Roman" w:hAnsi="Times New Roman" w:cs="Times New Roman"/>
          <w:sz w:val="24"/>
          <w:szCs w:val="24"/>
        </w:rPr>
        <w:t>4-14),</w:t>
      </w:r>
    </w:p>
    <w:p w:rsidR="006E54F1" w:rsidRDefault="00264292">
      <w:pPr>
        <w:rPr>
          <w:rFonts w:ascii="Times New Roman" w:hAnsi="Times New Roman" w:cs="Times New Roman"/>
          <w:sz w:val="24"/>
          <w:szCs w:val="24"/>
        </w:rPr>
      </w:pPr>
      <w:r w:rsidRPr="00264292">
        <w:rPr>
          <w:rFonts w:ascii="Times New Roman" w:hAnsi="Times New Roman" w:cs="Times New Roman"/>
          <w:sz w:val="24"/>
          <w:szCs w:val="24"/>
        </w:rPr>
        <w:t xml:space="preserve"> следующие с 21 и до конца взять из файла </w:t>
      </w:r>
      <w:r w:rsidRPr="006E54F1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6E54F1">
        <w:rPr>
          <w:rFonts w:ascii="Times New Roman" w:hAnsi="Times New Roman" w:cs="Times New Roman"/>
          <w:b/>
          <w:sz w:val="24"/>
          <w:szCs w:val="24"/>
        </w:rPr>
        <w:t>.</w:t>
      </w:r>
      <w:r w:rsidRPr="006E54F1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6E5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92">
        <w:rPr>
          <w:rFonts w:ascii="Times New Roman" w:hAnsi="Times New Roman" w:cs="Times New Roman"/>
          <w:sz w:val="24"/>
          <w:szCs w:val="24"/>
        </w:rPr>
        <w:t xml:space="preserve">-–Упражнения 6, 7, </w:t>
      </w:r>
    </w:p>
    <w:p w:rsidR="00264292" w:rsidRDefault="00264292">
      <w:pPr>
        <w:rPr>
          <w:rFonts w:ascii="Times New Roman" w:hAnsi="Times New Roman" w:cs="Times New Roman"/>
          <w:sz w:val="24"/>
          <w:szCs w:val="24"/>
        </w:rPr>
      </w:pPr>
      <w:r w:rsidRPr="00264292">
        <w:rPr>
          <w:rFonts w:ascii="Times New Roman" w:hAnsi="Times New Roman" w:cs="Times New Roman"/>
          <w:sz w:val="24"/>
          <w:szCs w:val="24"/>
        </w:rPr>
        <w:t xml:space="preserve"> Задание 1.Письмо, Задание 3. Интервью, Задание 7. Объявление( начиная со стр.9 по 17).</w:t>
      </w:r>
    </w:p>
    <w:p w:rsidR="00264292" w:rsidRPr="00E801A2" w:rsidRDefault="006E5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4292">
        <w:rPr>
          <w:rFonts w:ascii="Times New Roman" w:hAnsi="Times New Roman" w:cs="Times New Roman"/>
          <w:sz w:val="24"/>
          <w:szCs w:val="24"/>
        </w:rPr>
        <w:t xml:space="preserve">Файлы отправлять на </w:t>
      </w:r>
      <w:proofErr w:type="spellStart"/>
      <w:r w:rsidR="00264292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264292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5" w:history="1"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milap</w:t>
        </w:r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</w:rPr>
          <w:t>216@</w:t>
        </w:r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F2CC4" w:rsidRPr="004873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F2CC4" w:rsidRPr="006F2CC4" w:rsidRDefault="006F2CC4">
      <w:pPr>
        <w:rPr>
          <w:rFonts w:ascii="Times New Roman" w:hAnsi="Times New Roman" w:cs="Times New Roman"/>
          <w:b/>
          <w:sz w:val="28"/>
          <w:szCs w:val="28"/>
        </w:rPr>
      </w:pPr>
    </w:p>
    <w:p w:rsidR="006F2CC4" w:rsidRPr="00796D17" w:rsidRDefault="006F2CC4">
      <w:pPr>
        <w:rPr>
          <w:rFonts w:ascii="Times New Roman" w:hAnsi="Times New Roman" w:cs="Times New Roman"/>
          <w:sz w:val="24"/>
          <w:szCs w:val="24"/>
        </w:rPr>
      </w:pPr>
      <w:r w:rsidRPr="00796D17">
        <w:rPr>
          <w:rFonts w:ascii="Times New Roman" w:hAnsi="Times New Roman" w:cs="Times New Roman"/>
          <w:b/>
          <w:sz w:val="24"/>
          <w:szCs w:val="24"/>
        </w:rPr>
        <w:t xml:space="preserve">Задание по АСУ: </w:t>
      </w:r>
      <w:r w:rsidR="00796D17" w:rsidRPr="00796D17">
        <w:rPr>
          <w:rFonts w:ascii="Times New Roman" w:hAnsi="Times New Roman" w:cs="Times New Roman"/>
          <w:sz w:val="24"/>
          <w:szCs w:val="24"/>
        </w:rPr>
        <w:t>конспект по главе 6 учебника АСУ на АТ под редакцией Николаева А.Б., 2012.</w:t>
      </w:r>
      <w:r w:rsidRPr="00796D17">
        <w:rPr>
          <w:rFonts w:ascii="Times New Roman" w:hAnsi="Times New Roman" w:cs="Times New Roman"/>
          <w:sz w:val="24"/>
          <w:szCs w:val="24"/>
        </w:rPr>
        <w:t xml:space="preserve"> «Функциональные подсистемы управления АСУ для оперативного диспетчерского управления автомобильным транспортом.</w:t>
      </w:r>
      <w:proofErr w:type="gramStart"/>
      <w:r w:rsidR="00796D17" w:rsidRPr="00796D17">
        <w:rPr>
          <w:rFonts w:ascii="Times New Roman" w:hAnsi="Times New Roman" w:cs="Times New Roman"/>
          <w:sz w:val="24"/>
          <w:szCs w:val="24"/>
        </w:rPr>
        <w:t>»</w:t>
      </w:r>
      <w:r w:rsidRPr="00796D17">
        <w:rPr>
          <w:rFonts w:ascii="Times New Roman" w:hAnsi="Times New Roman" w:cs="Times New Roman"/>
          <w:sz w:val="24"/>
          <w:szCs w:val="24"/>
        </w:rPr>
        <w:t xml:space="preserve"> </w:t>
      </w:r>
      <w:r w:rsidR="00796D17" w:rsidRPr="00796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2B0E">
        <w:rPr>
          <w:rFonts w:ascii="Times New Roman" w:hAnsi="Times New Roman" w:cs="Times New Roman"/>
          <w:sz w:val="24"/>
          <w:szCs w:val="24"/>
        </w:rPr>
        <w:t xml:space="preserve"> Предлагаю свой конспект, если нет возможности работать с учебником.</w:t>
      </w:r>
    </w:p>
    <w:p w:rsidR="00796D17" w:rsidRDefault="00796D17">
      <w:pPr>
        <w:rPr>
          <w:rFonts w:ascii="Times New Roman" w:hAnsi="Times New Roman" w:cs="Times New Roman"/>
          <w:sz w:val="24"/>
          <w:szCs w:val="24"/>
        </w:rPr>
      </w:pPr>
      <w:r w:rsidRPr="00796D17">
        <w:rPr>
          <w:rFonts w:ascii="Times New Roman" w:hAnsi="Times New Roman" w:cs="Times New Roman"/>
          <w:sz w:val="24"/>
          <w:szCs w:val="24"/>
        </w:rPr>
        <w:t>Уметь формулировать задачи, знать структуру и техническое обеспечение АСДУ пассажирским транспортом</w:t>
      </w:r>
    </w:p>
    <w:p w:rsidR="00E801A2" w:rsidRPr="001D7A4B" w:rsidRDefault="00E801A2" w:rsidP="00E801A2">
      <w:pPr>
        <w:rPr>
          <w:b/>
        </w:rPr>
      </w:pPr>
      <w:r w:rsidRPr="001D7A4B">
        <w:rPr>
          <w:b/>
        </w:rPr>
        <w:t>Глава 6. Функциональные подсистемы АСУ для оперативного диспетчерского управления автотранспортом</w:t>
      </w:r>
    </w:p>
    <w:p w:rsidR="00E801A2" w:rsidRPr="00E801A2" w:rsidRDefault="00E801A2" w:rsidP="00E801A2">
      <w:pPr>
        <w:rPr>
          <w:b/>
        </w:rPr>
      </w:pPr>
      <w:r w:rsidRPr="00E801A2">
        <w:rPr>
          <w:b/>
        </w:rPr>
        <w:t>6.1.Состав и задачи подсистемы АДУ перевозками</w:t>
      </w:r>
    </w:p>
    <w:p w:rsidR="00E801A2" w:rsidRDefault="00E801A2" w:rsidP="00E801A2">
      <w:pPr>
        <w:numPr>
          <w:ilvl w:val="0"/>
          <w:numId w:val="6"/>
        </w:numPr>
        <w:spacing w:after="0" w:line="240" w:lineRule="auto"/>
      </w:pPr>
      <w:r>
        <w:t>Достоверность информации и оперативное управление –оперативное взаимодействие перевозчиков с разными службами: МВД, МЧС, скорая и т.д. +единая техническая политика в области информатики, связи и навигации на наземном транспортном комплексе</w:t>
      </w:r>
      <w:r w:rsidRPr="002D06F8">
        <w:t xml:space="preserve"> </w:t>
      </w:r>
      <w:r>
        <w:t>+ единый банк данных</w:t>
      </w:r>
    </w:p>
    <w:p w:rsidR="00E801A2" w:rsidRDefault="00E801A2" w:rsidP="00E801A2">
      <w:pPr>
        <w:ind w:left="360"/>
      </w:pPr>
      <w:r>
        <w:t xml:space="preserve">2.Автоматизированное обнаружение </w:t>
      </w:r>
      <w:proofErr w:type="gramStart"/>
      <w:r>
        <w:t>местоположения,  радиопереговоры</w:t>
      </w:r>
      <w:proofErr w:type="gramEnd"/>
      <w:r>
        <w:t xml:space="preserve"> , консультации по ДТП+ запись переговоров</w:t>
      </w:r>
    </w:p>
    <w:p w:rsidR="00E801A2" w:rsidRPr="001F7DFD" w:rsidRDefault="00E801A2" w:rsidP="00E801A2">
      <w:pPr>
        <w:ind w:left="360"/>
      </w:pPr>
      <w:r>
        <w:t>3Информационное обеспечение транспортного комплекса в структуре городским транспортом: централизованное управление перевозками –обмен данными между диспетчерскими и информационными системами различных министерств и ведомств</w:t>
      </w:r>
      <w:r w:rsidRPr="001F7DFD">
        <w:t>,</w:t>
      </w:r>
    </w:p>
    <w:p w:rsidR="00E801A2" w:rsidRDefault="00E801A2" w:rsidP="00E801A2">
      <w:pPr>
        <w:ind w:left="360"/>
      </w:pPr>
      <w:r>
        <w:t>ЦДУ- решение оперативных задач перевозок</w:t>
      </w:r>
    </w:p>
    <w:p w:rsidR="00E801A2" w:rsidRDefault="00E801A2" w:rsidP="00E801A2">
      <w:pPr>
        <w:ind w:left="360"/>
      </w:pPr>
      <w:r>
        <w:t xml:space="preserve">4.Задачи системы информационного обеспечения транспортного комплекса: 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технологическое обеспечение перевозок, ведение баз паспортов маршрутов и маршрутных расписаний, создание и сопровождение электронных карт, формирование оперативных сменно-суточных заданий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Автоматический контроль движения ПЕ, управленческие воздействия диспетчера в диалоговом режиме, автоматический контроль выпуска ПС на линию, формирование отчёта о работе диспетчера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Отчётные данные за сутки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Архивы для анализа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Возможность передачи оперативной информации о местонахождении ТС всем службам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 xml:space="preserve">Расписание движений </w:t>
      </w:r>
      <w:proofErr w:type="gramStart"/>
      <w:r>
        <w:t>ТС  и</w:t>
      </w:r>
      <w:proofErr w:type="gramEnd"/>
      <w:r>
        <w:t xml:space="preserve"> т.д. в Интернете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Информация на остановках</w:t>
      </w:r>
    </w:p>
    <w:p w:rsidR="00E801A2" w:rsidRDefault="00E801A2" w:rsidP="00E801A2">
      <w:pPr>
        <w:numPr>
          <w:ilvl w:val="0"/>
          <w:numId w:val="1"/>
        </w:numPr>
        <w:spacing w:after="0" w:line="240" w:lineRule="auto"/>
      </w:pPr>
      <w:r>
        <w:t>Применение пластиковых смарт-карт для обеспечения безналичных расчётов за транспортные услуги</w:t>
      </w:r>
    </w:p>
    <w:p w:rsidR="00E801A2" w:rsidRDefault="00E801A2" w:rsidP="00F9510B">
      <w:pPr>
        <w:numPr>
          <w:ilvl w:val="0"/>
          <w:numId w:val="1"/>
        </w:numPr>
        <w:spacing w:after="0" w:line="240" w:lineRule="auto"/>
      </w:pPr>
      <w:r>
        <w:t>Информация о любых изменениях на транспорте должна доходить до жителей города.</w:t>
      </w:r>
      <w:bookmarkStart w:id="0" w:name="_GoBack"/>
      <w:bookmarkEnd w:id="0"/>
    </w:p>
    <w:p w:rsidR="00E801A2" w:rsidRPr="00E801A2" w:rsidRDefault="00E801A2" w:rsidP="00E801A2">
      <w:pPr>
        <w:rPr>
          <w:b/>
        </w:rPr>
      </w:pPr>
      <w:r w:rsidRPr="00E801A2">
        <w:rPr>
          <w:b/>
        </w:rPr>
        <w:lastRenderedPageBreak/>
        <w:t>6.2.Задачи оперативного управления работой ПС на маршрутах</w:t>
      </w:r>
    </w:p>
    <w:p w:rsidR="00E801A2" w:rsidRDefault="00E801A2" w:rsidP="00E801A2">
      <w:pPr>
        <w:numPr>
          <w:ilvl w:val="0"/>
          <w:numId w:val="2"/>
        </w:numPr>
        <w:spacing w:after="0" w:line="240" w:lineRule="auto"/>
      </w:pPr>
      <w:r>
        <w:t>Основная функция АСОУ-Г это оперативное регулирование:</w:t>
      </w:r>
    </w:p>
    <w:p w:rsidR="00E801A2" w:rsidRDefault="00E801A2" w:rsidP="00E801A2">
      <w:pPr>
        <w:numPr>
          <w:ilvl w:val="2"/>
          <w:numId w:val="3"/>
        </w:numPr>
        <w:spacing w:after="0" w:line="240" w:lineRule="auto"/>
      </w:pPr>
      <w:r>
        <w:t>устранение отклонений от планового задания в перевозках, перераспределение трудовых ресурсов и ТС</w:t>
      </w:r>
    </w:p>
    <w:p w:rsidR="00E801A2" w:rsidRDefault="00E801A2" w:rsidP="00E801A2">
      <w:pPr>
        <w:numPr>
          <w:ilvl w:val="2"/>
          <w:numId w:val="3"/>
        </w:numPr>
        <w:spacing w:after="0" w:line="240" w:lineRule="auto"/>
      </w:pPr>
      <w:r>
        <w:t>выполнение плановых объёмов перевозок</w:t>
      </w:r>
    </w:p>
    <w:p w:rsidR="00E801A2" w:rsidRDefault="00E801A2" w:rsidP="00E801A2">
      <w:pPr>
        <w:numPr>
          <w:ilvl w:val="2"/>
          <w:numId w:val="3"/>
        </w:numPr>
        <w:spacing w:after="0" w:line="240" w:lineRule="auto"/>
      </w:pPr>
      <w:r>
        <w:t>организация работы в выходные и праздничные дни</w:t>
      </w:r>
    </w:p>
    <w:p w:rsidR="00E801A2" w:rsidRDefault="00E801A2" w:rsidP="00E801A2">
      <w:pPr>
        <w:ind w:left="720"/>
      </w:pPr>
      <w:r>
        <w:t xml:space="preserve">2.Регулирование основывается на использовании принципа централизации оперативного управления с использованием технических средств, применение режима реального </w:t>
      </w:r>
      <w:proofErr w:type="gramStart"/>
      <w:r>
        <w:t>времени ,</w:t>
      </w:r>
      <w:proofErr w:type="gramEnd"/>
      <w:r>
        <w:t xml:space="preserve"> обеспечивающего оперативный доступ к информации о состоянии перевозочного процесса, постоянный анализ функционирования системы и её совершенствование.</w:t>
      </w:r>
    </w:p>
    <w:p w:rsidR="00E801A2" w:rsidRPr="00E801A2" w:rsidRDefault="00E801A2" w:rsidP="00E801A2">
      <w:pPr>
        <w:ind w:left="720"/>
      </w:pPr>
      <w:r>
        <w:t>В процессе работы преимущество отдаётся локальному перепланированию и контролю выполнения ССП.</w:t>
      </w:r>
    </w:p>
    <w:p w:rsidR="00E801A2" w:rsidRDefault="00E801A2" w:rsidP="00E801A2">
      <w:pPr>
        <w:ind w:left="720"/>
      </w:pPr>
      <w:proofErr w:type="gramStart"/>
      <w:r>
        <w:t>3.Оперативный  учёт</w:t>
      </w:r>
      <w:proofErr w:type="gramEnd"/>
      <w:r>
        <w:t xml:space="preserve"> и анализ для процесса перевозок и для изучения условий предстоящих перевозок: изучение клиентуры , грузопотоков  и условий перевозок; выявление возможных объёмов перевозок у клиентуры; использование современных методов контроля, анализа и т.д.</w:t>
      </w:r>
    </w:p>
    <w:p w:rsidR="00E801A2" w:rsidRDefault="00E801A2" w:rsidP="00E801A2">
      <w:pPr>
        <w:ind w:left="720"/>
      </w:pPr>
      <w:r>
        <w:t>4.Критерии оптимальности решения задач маршрутизации:</w:t>
      </w:r>
    </w:p>
    <w:p w:rsidR="00E801A2" w:rsidRDefault="00E801A2" w:rsidP="00E801A2">
      <w:pPr>
        <w:numPr>
          <w:ilvl w:val="0"/>
          <w:numId w:val="4"/>
        </w:numPr>
        <w:spacing w:after="0" w:line="240" w:lineRule="auto"/>
      </w:pPr>
      <w:r>
        <w:t>объёмные характеристики планируемого к перевозке груза</w:t>
      </w:r>
    </w:p>
    <w:p w:rsidR="00E801A2" w:rsidRDefault="00E801A2" w:rsidP="00E801A2">
      <w:pPr>
        <w:numPr>
          <w:ilvl w:val="0"/>
          <w:numId w:val="4"/>
        </w:numPr>
        <w:spacing w:after="0" w:line="240" w:lineRule="auto"/>
      </w:pPr>
      <w:r>
        <w:t>предельное число используемых транспортных средств</w:t>
      </w:r>
    </w:p>
    <w:p w:rsidR="00E801A2" w:rsidRDefault="00E801A2" w:rsidP="00E801A2">
      <w:pPr>
        <w:numPr>
          <w:ilvl w:val="0"/>
          <w:numId w:val="4"/>
        </w:numPr>
        <w:spacing w:after="0" w:line="240" w:lineRule="auto"/>
      </w:pPr>
      <w:r>
        <w:t>планируемая суммарная транспортная работа</w:t>
      </w:r>
    </w:p>
    <w:p w:rsidR="00E801A2" w:rsidRDefault="00E801A2" w:rsidP="00E801A2">
      <w:pPr>
        <w:numPr>
          <w:ilvl w:val="0"/>
          <w:numId w:val="4"/>
        </w:numPr>
        <w:spacing w:after="0" w:line="240" w:lineRule="auto"/>
      </w:pPr>
      <w:r>
        <w:t>суммарный пробег автомобилей</w:t>
      </w:r>
    </w:p>
    <w:p w:rsidR="00E801A2" w:rsidRDefault="00E801A2" w:rsidP="00E801A2">
      <w:pPr>
        <w:numPr>
          <w:ilvl w:val="0"/>
          <w:numId w:val="4"/>
        </w:numPr>
        <w:spacing w:after="0" w:line="240" w:lineRule="auto"/>
      </w:pPr>
      <w:r>
        <w:t>число ездок каждого ТС</w:t>
      </w:r>
    </w:p>
    <w:p w:rsidR="00E801A2" w:rsidRDefault="00E801A2" w:rsidP="00E801A2">
      <w:pPr>
        <w:numPr>
          <w:ilvl w:val="0"/>
          <w:numId w:val="4"/>
        </w:numPr>
        <w:spacing w:after="0" w:line="240" w:lineRule="auto"/>
      </w:pPr>
      <w:r>
        <w:t>суммарная продолжительность работы.</w:t>
      </w:r>
    </w:p>
    <w:p w:rsidR="00E801A2" w:rsidRDefault="00E801A2" w:rsidP="00E801A2">
      <w:pPr>
        <w:ind w:left="1080"/>
      </w:pPr>
      <w:r>
        <w:t>5.Актуальные задачи организации перевозок:</w:t>
      </w:r>
    </w:p>
    <w:p w:rsidR="00E801A2" w:rsidRDefault="00E801A2" w:rsidP="00E801A2">
      <w:pPr>
        <w:numPr>
          <w:ilvl w:val="0"/>
          <w:numId w:val="5"/>
        </w:numPr>
        <w:spacing w:after="0" w:line="240" w:lineRule="auto"/>
      </w:pPr>
      <w:r>
        <w:t>построение оптимального маршрута</w:t>
      </w:r>
    </w:p>
    <w:p w:rsidR="00E801A2" w:rsidRDefault="00E801A2" w:rsidP="00E801A2">
      <w:pPr>
        <w:numPr>
          <w:ilvl w:val="0"/>
          <w:numId w:val="5"/>
        </w:numPr>
        <w:spacing w:after="0" w:line="240" w:lineRule="auto"/>
      </w:pPr>
      <w:r>
        <w:t>построение альтернативных маршрутов</w:t>
      </w:r>
    </w:p>
    <w:p w:rsidR="00E801A2" w:rsidRDefault="00E801A2" w:rsidP="00E801A2">
      <w:pPr>
        <w:numPr>
          <w:ilvl w:val="0"/>
          <w:numId w:val="5"/>
        </w:numPr>
        <w:spacing w:after="0" w:line="240" w:lineRule="auto"/>
      </w:pPr>
      <w:r>
        <w:t>расчёт маршрутной сети</w:t>
      </w:r>
    </w:p>
    <w:p w:rsidR="00E801A2" w:rsidRDefault="00E801A2" w:rsidP="00E801A2">
      <w:pPr>
        <w:numPr>
          <w:ilvl w:val="0"/>
          <w:numId w:val="5"/>
        </w:numPr>
        <w:spacing w:after="0" w:line="240" w:lineRule="auto"/>
      </w:pPr>
      <w:r>
        <w:t xml:space="preserve">определение и передача в диспетчерскую службу точных </w:t>
      </w:r>
      <w:proofErr w:type="gramStart"/>
      <w:r>
        <w:t>данных  о</w:t>
      </w:r>
      <w:proofErr w:type="gramEnd"/>
      <w:r>
        <w:t xml:space="preserve"> положении ТС на транспортной сети в текущий момент времени.</w:t>
      </w:r>
    </w:p>
    <w:p w:rsidR="00E801A2" w:rsidRDefault="00E801A2" w:rsidP="00E801A2">
      <w:r>
        <w:t xml:space="preserve"> 6.Использование модели транспортной сети при планировании перевозок. В перспективе </w:t>
      </w:r>
      <w:proofErr w:type="spellStart"/>
      <w:r>
        <w:t>ГеоИнформационная</w:t>
      </w:r>
      <w:proofErr w:type="spellEnd"/>
      <w:r>
        <w:t xml:space="preserve"> </w:t>
      </w:r>
      <w:proofErr w:type="gramStart"/>
      <w:r>
        <w:t>Система ,</w:t>
      </w:r>
      <w:proofErr w:type="gramEnd"/>
      <w:r>
        <w:t xml:space="preserve"> входящая в состав информационного обеспечения АСДУ, будет взаимодействовать с АСУ регулирования ДД через информацию , полученную через каналы </w:t>
      </w:r>
      <w:proofErr w:type="spellStart"/>
      <w:r>
        <w:t>видеопостов</w:t>
      </w:r>
      <w:proofErr w:type="spellEnd"/>
      <w:r>
        <w:t>,  датчиков интенсивности движения  по улично-дорожной сети, автоматизированной службы организации ДД.</w:t>
      </w:r>
    </w:p>
    <w:p w:rsidR="00E801A2" w:rsidRPr="00C878C0" w:rsidRDefault="00E801A2" w:rsidP="00E801A2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78C0">
        <w:rPr>
          <w:color w:val="000000"/>
          <w:spacing w:val="-4"/>
          <w:w w:val="105"/>
          <w:sz w:val="24"/>
          <w:szCs w:val="24"/>
        </w:rPr>
        <w:t>Оперативное регулирование является одним из наиболее актив</w:t>
      </w:r>
      <w:r w:rsidRPr="00C878C0">
        <w:rPr>
          <w:color w:val="000000"/>
          <w:spacing w:val="-4"/>
          <w:w w:val="105"/>
          <w:sz w:val="24"/>
          <w:szCs w:val="24"/>
        </w:rPr>
        <w:softHyphen/>
      </w:r>
      <w:r w:rsidRPr="00C878C0">
        <w:rPr>
          <w:color w:val="000000"/>
          <w:spacing w:val="-2"/>
          <w:w w:val="105"/>
          <w:sz w:val="24"/>
          <w:szCs w:val="24"/>
        </w:rPr>
        <w:t xml:space="preserve">ных функциональных действий в </w:t>
      </w:r>
      <w:r w:rsidRPr="00C878C0">
        <w:rPr>
          <w:bCs/>
          <w:iCs/>
          <w:color w:val="000000"/>
          <w:spacing w:val="-2"/>
          <w:w w:val="105"/>
          <w:sz w:val="24"/>
          <w:szCs w:val="24"/>
        </w:rPr>
        <w:t xml:space="preserve">автоматизированной системе </w:t>
      </w:r>
      <w:r w:rsidRPr="00C878C0">
        <w:rPr>
          <w:bCs/>
          <w:iCs/>
          <w:color w:val="000000"/>
          <w:w w:val="104"/>
          <w:sz w:val="24"/>
          <w:szCs w:val="24"/>
        </w:rPr>
        <w:t xml:space="preserve">оперативного управления грузовым автомобильным </w:t>
      </w:r>
      <w:proofErr w:type="gramStart"/>
      <w:r w:rsidRPr="00C878C0">
        <w:rPr>
          <w:bCs/>
          <w:iCs/>
          <w:color w:val="000000"/>
          <w:w w:val="104"/>
          <w:sz w:val="24"/>
          <w:szCs w:val="24"/>
        </w:rPr>
        <w:t>транс</w:t>
      </w:r>
      <w:r w:rsidRPr="00C878C0">
        <w:rPr>
          <w:bCs/>
          <w:iCs/>
          <w:color w:val="000000"/>
          <w:w w:val="104"/>
          <w:sz w:val="24"/>
          <w:szCs w:val="24"/>
        </w:rPr>
        <w:softHyphen/>
      </w:r>
      <w:r w:rsidRPr="00C878C0">
        <w:rPr>
          <w:bCs/>
          <w:iCs/>
          <w:color w:val="000000"/>
          <w:spacing w:val="-4"/>
          <w:w w:val="104"/>
          <w:sz w:val="24"/>
          <w:szCs w:val="24"/>
        </w:rPr>
        <w:t xml:space="preserve">портом  </w:t>
      </w:r>
      <w:r w:rsidRPr="00C878C0">
        <w:rPr>
          <w:color w:val="000000"/>
          <w:spacing w:val="-4"/>
          <w:w w:val="104"/>
          <w:sz w:val="24"/>
          <w:szCs w:val="24"/>
        </w:rPr>
        <w:t>(</w:t>
      </w:r>
      <w:proofErr w:type="gramEnd"/>
      <w:r w:rsidRPr="00C878C0">
        <w:rPr>
          <w:color w:val="000000"/>
          <w:spacing w:val="-4"/>
          <w:w w:val="104"/>
          <w:sz w:val="24"/>
          <w:szCs w:val="24"/>
        </w:rPr>
        <w:t>АСОУ-Г)</w:t>
      </w:r>
    </w:p>
    <w:p w:rsidR="00E801A2" w:rsidRPr="00C878C0" w:rsidRDefault="00E801A2" w:rsidP="00E801A2">
      <w:pPr>
        <w:pStyle w:val="a4"/>
        <w:numPr>
          <w:ilvl w:val="0"/>
          <w:numId w:val="8"/>
        </w:numPr>
        <w:shd w:val="clear" w:color="auto" w:fill="FFFFFF"/>
        <w:spacing w:before="48" w:line="276" w:lineRule="auto"/>
        <w:ind w:right="38"/>
        <w:jc w:val="both"/>
        <w:rPr>
          <w:sz w:val="24"/>
          <w:szCs w:val="24"/>
        </w:rPr>
      </w:pPr>
      <w:r w:rsidRPr="00C878C0">
        <w:rPr>
          <w:color w:val="000000"/>
          <w:spacing w:val="-4"/>
          <w:w w:val="104"/>
          <w:sz w:val="24"/>
          <w:szCs w:val="24"/>
        </w:rPr>
        <w:t xml:space="preserve">Одна из главных задач </w:t>
      </w:r>
      <w:r w:rsidRPr="00C878C0">
        <w:rPr>
          <w:color w:val="000000"/>
          <w:spacing w:val="-5"/>
          <w:w w:val="104"/>
          <w:sz w:val="24"/>
          <w:szCs w:val="24"/>
        </w:rPr>
        <w:t xml:space="preserve">регулирования в АСОУ-Г – это </w:t>
      </w:r>
      <w:r w:rsidRPr="00C878C0">
        <w:rPr>
          <w:color w:val="000000"/>
          <w:w w:val="104"/>
          <w:sz w:val="24"/>
          <w:szCs w:val="24"/>
        </w:rPr>
        <w:t xml:space="preserve">рациональное перераспределение трудовых ресурсов и </w:t>
      </w:r>
      <w:r w:rsidRPr="00C878C0">
        <w:rPr>
          <w:color w:val="000000"/>
          <w:spacing w:val="-2"/>
          <w:w w:val="104"/>
          <w:sz w:val="24"/>
          <w:szCs w:val="24"/>
        </w:rPr>
        <w:t>транспортных средств</w:t>
      </w:r>
    </w:p>
    <w:p w:rsidR="00E801A2" w:rsidRPr="00C878C0" w:rsidRDefault="00E801A2" w:rsidP="00E801A2">
      <w:pPr>
        <w:pStyle w:val="a4"/>
        <w:spacing w:line="276" w:lineRule="auto"/>
        <w:ind w:left="360"/>
        <w:rPr>
          <w:sz w:val="24"/>
          <w:szCs w:val="24"/>
        </w:rPr>
      </w:pPr>
    </w:p>
    <w:p w:rsidR="00E801A2" w:rsidRPr="00C878C0" w:rsidRDefault="00E801A2" w:rsidP="00E801A2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78C0">
        <w:rPr>
          <w:color w:val="000000"/>
          <w:w w:val="104"/>
          <w:sz w:val="24"/>
          <w:szCs w:val="24"/>
        </w:rPr>
        <w:t>Одним из ф</w:t>
      </w:r>
      <w:r w:rsidRPr="00C878C0">
        <w:rPr>
          <w:color w:val="000000"/>
          <w:spacing w:val="-1"/>
          <w:w w:val="104"/>
          <w:sz w:val="24"/>
          <w:szCs w:val="24"/>
        </w:rPr>
        <w:t>акторов регулирования для достижения целей оптимально</w:t>
      </w:r>
      <w:r w:rsidRPr="00C878C0">
        <w:rPr>
          <w:color w:val="000000"/>
          <w:spacing w:val="-1"/>
          <w:w w:val="104"/>
          <w:sz w:val="24"/>
          <w:szCs w:val="24"/>
        </w:rPr>
        <w:softHyphen/>
      </w:r>
      <w:r w:rsidRPr="00C878C0">
        <w:rPr>
          <w:color w:val="000000"/>
          <w:spacing w:val="-2"/>
          <w:w w:val="104"/>
          <w:sz w:val="24"/>
          <w:szCs w:val="24"/>
        </w:rPr>
        <w:t xml:space="preserve">го функционирования АСОУ-Г в оперативном режиме являются </w:t>
      </w:r>
      <w:r w:rsidRPr="00C878C0">
        <w:rPr>
          <w:color w:val="000000"/>
          <w:w w:val="104"/>
          <w:sz w:val="24"/>
          <w:szCs w:val="24"/>
        </w:rPr>
        <w:t>использование принципа централизации оперативного управления с применением современных аппаратно-</w:t>
      </w:r>
      <w:r w:rsidRPr="00C878C0">
        <w:rPr>
          <w:color w:val="000000"/>
          <w:spacing w:val="-2"/>
          <w:w w:val="104"/>
          <w:sz w:val="24"/>
          <w:szCs w:val="24"/>
        </w:rPr>
        <w:t>технических и программных средств</w:t>
      </w:r>
    </w:p>
    <w:p w:rsidR="00E801A2" w:rsidRPr="00C878C0" w:rsidRDefault="00E801A2" w:rsidP="00E801A2">
      <w:pPr>
        <w:pStyle w:val="a4"/>
        <w:spacing w:line="276" w:lineRule="auto"/>
        <w:ind w:left="360"/>
        <w:rPr>
          <w:sz w:val="24"/>
          <w:szCs w:val="24"/>
        </w:rPr>
      </w:pPr>
      <w:r w:rsidRPr="00C878C0">
        <w:rPr>
          <w:color w:val="000000"/>
          <w:w w:val="104"/>
          <w:sz w:val="24"/>
          <w:szCs w:val="24"/>
        </w:rPr>
        <w:t>.</w:t>
      </w:r>
    </w:p>
    <w:p w:rsidR="00E801A2" w:rsidRPr="00C878C0" w:rsidRDefault="00E801A2" w:rsidP="00E801A2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78C0">
        <w:rPr>
          <w:color w:val="000000"/>
          <w:spacing w:val="-2"/>
          <w:w w:val="104"/>
          <w:sz w:val="24"/>
          <w:szCs w:val="24"/>
        </w:rPr>
        <w:lastRenderedPageBreak/>
        <w:t xml:space="preserve">Главная задача работников АСОУ-Г и ЦДУ АТП заключается в </w:t>
      </w:r>
      <w:r w:rsidRPr="00C878C0">
        <w:rPr>
          <w:color w:val="000000"/>
          <w:w w:val="104"/>
          <w:sz w:val="24"/>
          <w:szCs w:val="24"/>
        </w:rPr>
        <w:t>том, чтобы при условии выполнения ССП оптимизировать пере</w:t>
      </w:r>
      <w:r w:rsidRPr="00C878C0">
        <w:rPr>
          <w:color w:val="000000"/>
          <w:w w:val="104"/>
          <w:sz w:val="24"/>
          <w:szCs w:val="24"/>
        </w:rPr>
        <w:softHyphen/>
        <w:t>возочный процесс за счет управленческих решений</w:t>
      </w:r>
    </w:p>
    <w:p w:rsidR="00E801A2" w:rsidRPr="00C878C0" w:rsidRDefault="00E801A2" w:rsidP="00E801A2">
      <w:pPr>
        <w:pStyle w:val="a4"/>
        <w:spacing w:line="276" w:lineRule="auto"/>
        <w:ind w:left="360"/>
        <w:rPr>
          <w:sz w:val="24"/>
          <w:szCs w:val="24"/>
        </w:rPr>
      </w:pPr>
    </w:p>
    <w:p w:rsidR="00E801A2" w:rsidRPr="00C878C0" w:rsidRDefault="00E801A2" w:rsidP="00E801A2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78C0">
        <w:rPr>
          <w:bCs/>
          <w:color w:val="000000"/>
          <w:spacing w:val="-3"/>
          <w:w w:val="106"/>
          <w:sz w:val="24"/>
          <w:szCs w:val="24"/>
        </w:rPr>
        <w:t>В условиях перехода к рыночным отношениям в России</w:t>
      </w:r>
      <w:r w:rsidRPr="00C878C0">
        <w:rPr>
          <w:bCs/>
          <w:color w:val="000000"/>
          <w:spacing w:val="-5"/>
          <w:w w:val="106"/>
          <w:sz w:val="24"/>
          <w:szCs w:val="24"/>
        </w:rPr>
        <w:t xml:space="preserve"> использование предприятиями своего ПС, </w:t>
      </w:r>
      <w:r w:rsidRPr="00C878C0">
        <w:rPr>
          <w:bCs/>
          <w:color w:val="000000"/>
          <w:spacing w:val="-4"/>
          <w:w w:val="106"/>
          <w:sz w:val="24"/>
          <w:szCs w:val="24"/>
        </w:rPr>
        <w:t>позволяет оперативно удовлетворять возникающие потреб</w:t>
      </w:r>
      <w:r w:rsidRPr="00C878C0">
        <w:rPr>
          <w:bCs/>
          <w:color w:val="000000"/>
          <w:spacing w:val="-4"/>
          <w:w w:val="106"/>
          <w:sz w:val="24"/>
          <w:szCs w:val="24"/>
        </w:rPr>
        <w:softHyphen/>
      </w:r>
      <w:r w:rsidRPr="00C878C0">
        <w:rPr>
          <w:bCs/>
          <w:color w:val="000000"/>
          <w:spacing w:val="-1"/>
          <w:w w:val="106"/>
          <w:sz w:val="24"/>
          <w:szCs w:val="24"/>
        </w:rPr>
        <w:t xml:space="preserve">ности в перевозках, но приводит к </w:t>
      </w:r>
      <w:r w:rsidRPr="00C878C0">
        <w:rPr>
          <w:bCs/>
          <w:color w:val="000000"/>
          <w:spacing w:val="-2"/>
          <w:w w:val="106"/>
          <w:sz w:val="24"/>
          <w:szCs w:val="24"/>
        </w:rPr>
        <w:t xml:space="preserve">низкий коэффициент использования </w:t>
      </w:r>
      <w:r w:rsidRPr="00C878C0">
        <w:rPr>
          <w:bCs/>
          <w:color w:val="000000"/>
          <w:spacing w:val="-3"/>
          <w:w w:val="106"/>
          <w:sz w:val="24"/>
          <w:szCs w:val="24"/>
        </w:rPr>
        <w:t>провозных возможностей ПС</w:t>
      </w:r>
    </w:p>
    <w:p w:rsidR="00E801A2" w:rsidRPr="00C878C0" w:rsidRDefault="00E801A2" w:rsidP="00E801A2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878C0">
        <w:rPr>
          <w:bCs/>
          <w:color w:val="000000"/>
          <w:spacing w:val="-1"/>
          <w:w w:val="104"/>
          <w:sz w:val="24"/>
          <w:szCs w:val="24"/>
        </w:rPr>
        <w:t xml:space="preserve">Основным типом маршрута доставки, </w:t>
      </w:r>
      <w:r w:rsidRPr="00C878C0">
        <w:rPr>
          <w:bCs/>
          <w:color w:val="000000"/>
          <w:spacing w:val="-3"/>
          <w:w w:val="106"/>
          <w:sz w:val="24"/>
          <w:szCs w:val="24"/>
        </w:rPr>
        <w:t>в условиях перехода к рыночным отношениям,</w:t>
      </w:r>
      <w:r w:rsidRPr="00C878C0">
        <w:rPr>
          <w:bCs/>
          <w:color w:val="000000"/>
          <w:spacing w:val="-1"/>
          <w:w w:val="104"/>
          <w:sz w:val="24"/>
          <w:szCs w:val="24"/>
        </w:rPr>
        <w:t xml:space="preserve"> стал маятниковый марш</w:t>
      </w:r>
      <w:r w:rsidRPr="00C878C0">
        <w:rPr>
          <w:bCs/>
          <w:color w:val="000000"/>
          <w:spacing w:val="-1"/>
          <w:w w:val="104"/>
          <w:sz w:val="24"/>
          <w:szCs w:val="24"/>
        </w:rPr>
        <w:softHyphen/>
      </w:r>
      <w:r w:rsidRPr="00C878C0">
        <w:rPr>
          <w:bCs/>
          <w:color w:val="000000"/>
          <w:w w:val="104"/>
          <w:sz w:val="24"/>
          <w:szCs w:val="24"/>
        </w:rPr>
        <w:t>рут</w:t>
      </w:r>
      <w:r w:rsidRPr="00C878C0">
        <w:rPr>
          <w:bCs/>
          <w:color w:val="000000"/>
          <w:spacing w:val="-1"/>
          <w:w w:val="106"/>
          <w:sz w:val="24"/>
          <w:szCs w:val="24"/>
        </w:rPr>
        <w:t xml:space="preserve">, основным недостатком которого является </w:t>
      </w:r>
      <w:r w:rsidRPr="00C878C0">
        <w:rPr>
          <w:sz w:val="24"/>
          <w:szCs w:val="24"/>
        </w:rPr>
        <w:t>низкий коэффициент использования пробега</w:t>
      </w:r>
    </w:p>
    <w:p w:rsidR="00E801A2" w:rsidRPr="00C878C0" w:rsidRDefault="00E801A2" w:rsidP="00E801A2">
      <w:pPr>
        <w:pStyle w:val="a4"/>
        <w:shd w:val="clear" w:color="auto" w:fill="FFFFFF"/>
        <w:spacing w:before="53" w:line="276" w:lineRule="auto"/>
        <w:ind w:left="0" w:right="29"/>
        <w:jc w:val="both"/>
        <w:rPr>
          <w:sz w:val="24"/>
          <w:szCs w:val="24"/>
        </w:rPr>
      </w:pPr>
    </w:p>
    <w:p w:rsidR="00E801A2" w:rsidRPr="00C878C0" w:rsidRDefault="00E801A2" w:rsidP="00E801A2">
      <w:pPr>
        <w:pStyle w:val="a4"/>
        <w:numPr>
          <w:ilvl w:val="0"/>
          <w:numId w:val="8"/>
        </w:numPr>
        <w:shd w:val="clear" w:color="auto" w:fill="FFFFFF"/>
        <w:spacing w:before="58" w:line="276" w:lineRule="auto"/>
        <w:rPr>
          <w:sz w:val="24"/>
          <w:szCs w:val="24"/>
        </w:rPr>
      </w:pPr>
      <w:r w:rsidRPr="00C878C0">
        <w:rPr>
          <w:color w:val="000000"/>
          <w:w w:val="101"/>
          <w:sz w:val="24"/>
          <w:szCs w:val="24"/>
        </w:rPr>
        <w:t xml:space="preserve">Сортировку клиентов в оперативном </w:t>
      </w:r>
      <w:proofErr w:type="gramStart"/>
      <w:r w:rsidRPr="00C878C0">
        <w:rPr>
          <w:color w:val="000000"/>
          <w:w w:val="101"/>
          <w:sz w:val="24"/>
          <w:szCs w:val="24"/>
        </w:rPr>
        <w:t>режиме  можно</w:t>
      </w:r>
      <w:proofErr w:type="gramEnd"/>
      <w:r w:rsidRPr="00C878C0">
        <w:rPr>
          <w:color w:val="000000"/>
          <w:w w:val="101"/>
          <w:sz w:val="24"/>
          <w:szCs w:val="24"/>
        </w:rPr>
        <w:t xml:space="preserve"> проводить в БД ГТС</w:t>
      </w:r>
      <w:r w:rsidRPr="00C878C0">
        <w:rPr>
          <w:color w:val="000000"/>
          <w:spacing w:val="-2"/>
          <w:w w:val="101"/>
          <w:sz w:val="24"/>
          <w:szCs w:val="24"/>
        </w:rPr>
        <w:t xml:space="preserve"> по следующим признакам: сортировку по административно-территориальному де</w:t>
      </w:r>
      <w:r w:rsidRPr="00C878C0">
        <w:rPr>
          <w:color w:val="000000"/>
          <w:spacing w:val="-2"/>
          <w:w w:val="101"/>
          <w:sz w:val="24"/>
          <w:szCs w:val="24"/>
        </w:rPr>
        <w:softHyphen/>
      </w:r>
      <w:r w:rsidRPr="00C878C0">
        <w:rPr>
          <w:color w:val="000000"/>
          <w:spacing w:val="-3"/>
          <w:w w:val="101"/>
          <w:sz w:val="24"/>
          <w:szCs w:val="24"/>
        </w:rPr>
        <w:t>лению региона;</w:t>
      </w:r>
    </w:p>
    <w:p w:rsidR="00E801A2" w:rsidRPr="00C878C0" w:rsidRDefault="00E801A2" w:rsidP="00E801A2">
      <w:pPr>
        <w:pStyle w:val="a4"/>
        <w:shd w:val="clear" w:color="auto" w:fill="FFFFFF"/>
        <w:spacing w:before="58" w:line="276" w:lineRule="auto"/>
        <w:ind w:left="360"/>
        <w:rPr>
          <w:sz w:val="24"/>
          <w:szCs w:val="24"/>
        </w:rPr>
      </w:pPr>
      <w:r w:rsidRPr="00C878C0">
        <w:rPr>
          <w:color w:val="000000"/>
          <w:spacing w:val="-3"/>
          <w:w w:val="101"/>
          <w:sz w:val="24"/>
          <w:szCs w:val="24"/>
        </w:rPr>
        <w:t xml:space="preserve">сортировку по выделенным пространственным зонам; </w:t>
      </w:r>
    </w:p>
    <w:p w:rsidR="00E801A2" w:rsidRDefault="00E801A2" w:rsidP="00E801A2">
      <w:pPr>
        <w:pStyle w:val="a4"/>
        <w:shd w:val="clear" w:color="auto" w:fill="FFFFFF"/>
        <w:spacing w:before="58" w:line="276" w:lineRule="auto"/>
        <w:ind w:left="360"/>
      </w:pPr>
      <w:r w:rsidRPr="00C878C0">
        <w:rPr>
          <w:color w:val="000000"/>
          <w:spacing w:val="-3"/>
          <w:w w:val="101"/>
          <w:sz w:val="24"/>
          <w:szCs w:val="24"/>
        </w:rPr>
        <w:t>сортировку по заготовленным адресам группирования.</w:t>
      </w:r>
    </w:p>
    <w:p w:rsidR="00E801A2" w:rsidRDefault="00E801A2" w:rsidP="00E801A2">
      <w:pPr>
        <w:ind w:left="720"/>
      </w:pPr>
      <w:r>
        <w:t>.</w:t>
      </w:r>
    </w:p>
    <w:p w:rsidR="00E801A2" w:rsidRPr="00E801A2" w:rsidRDefault="00E801A2" w:rsidP="00E801A2">
      <w:pPr>
        <w:rPr>
          <w:b/>
        </w:rPr>
      </w:pPr>
      <w:r w:rsidRPr="00E801A2">
        <w:rPr>
          <w:b/>
        </w:rPr>
        <w:t xml:space="preserve">6.3 </w:t>
      </w:r>
      <w:r w:rsidRPr="00E801A2">
        <w:rPr>
          <w:b/>
          <w:lang w:val="en-US"/>
        </w:rPr>
        <w:t>C</w:t>
      </w:r>
      <w:proofErr w:type="spellStart"/>
      <w:r w:rsidRPr="00E801A2">
        <w:rPr>
          <w:b/>
        </w:rPr>
        <w:t>труктура</w:t>
      </w:r>
      <w:proofErr w:type="spellEnd"/>
      <w:r w:rsidRPr="00E801A2">
        <w:rPr>
          <w:b/>
        </w:rPr>
        <w:t xml:space="preserve"> и техническое обеспечение АСДУ пассажирским транспортом</w:t>
      </w:r>
    </w:p>
    <w:p w:rsidR="00E801A2" w:rsidRDefault="00E801A2" w:rsidP="00E801A2">
      <w:pPr>
        <w:numPr>
          <w:ilvl w:val="0"/>
          <w:numId w:val="7"/>
        </w:numPr>
        <w:tabs>
          <w:tab w:val="clear" w:pos="1440"/>
          <w:tab w:val="num" w:pos="1134"/>
        </w:tabs>
        <w:spacing w:after="0" w:line="240" w:lineRule="auto"/>
        <w:ind w:left="426" w:firstLine="0"/>
      </w:pPr>
      <w:r>
        <w:t xml:space="preserve">Как АСУ Транспорт- ПЕ (Подвижная Единица), </w:t>
      </w:r>
      <w:proofErr w:type="gramStart"/>
      <w:r>
        <w:t>КП(</w:t>
      </w:r>
      <w:proofErr w:type="gramEnd"/>
      <w:r>
        <w:t>Контрольный Пункт), связь либо радиоканал, либо телефонная сеть с ЦДС, на базе контроля определяются основные показатели работы: планирование, учёт пробегов, рабочего времени, зарплаты и др.</w:t>
      </w:r>
    </w:p>
    <w:p w:rsidR="00E801A2" w:rsidRPr="00691373" w:rsidRDefault="00E801A2" w:rsidP="00E801A2">
      <w:pPr>
        <w:numPr>
          <w:ilvl w:val="0"/>
          <w:numId w:val="7"/>
        </w:numPr>
        <w:spacing w:after="0" w:line="240" w:lineRule="auto"/>
      </w:pPr>
      <w:r>
        <w:t xml:space="preserve">сейчас функционируют </w:t>
      </w:r>
      <w:r w:rsidRPr="00C878C0">
        <w:rPr>
          <w:i/>
        </w:rPr>
        <w:t>автоматизированные радионавигационные системы управления</w:t>
      </w:r>
      <w:r>
        <w:t xml:space="preserve"> городским транспортом (АРНСУ). Основные подсистемы:</w:t>
      </w:r>
    </w:p>
    <w:p w:rsidR="00E801A2" w:rsidRDefault="00E801A2" w:rsidP="00E801A2">
      <w:pPr>
        <w:ind w:left="720"/>
      </w:pPr>
      <w:r>
        <w:t xml:space="preserve"> 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>информационно-технологическое обеспечение- ведение БД расписаний, водителей и остановок, графиков работы ПС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>диспетчер-контроль, управление, анализ работы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>управление радиоканалом при речевой связи диспетчера с водителями, запись в архив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 xml:space="preserve">управление </w:t>
      </w:r>
      <w:proofErr w:type="spellStart"/>
      <w:proofErr w:type="gramStart"/>
      <w:r>
        <w:t>видеограммой</w:t>
      </w:r>
      <w:proofErr w:type="spellEnd"/>
      <w:r>
        <w:t xml:space="preserve">  города</w:t>
      </w:r>
      <w:proofErr w:type="gramEnd"/>
      <w:r>
        <w:t>-вывод информации о маршрутах, местоположении  и движении ТС, справочной информацией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>формирование отчётных форм о работе транспорта- по транспортным предприятиям, водителям, диспетчерам.</w:t>
      </w:r>
    </w:p>
    <w:p w:rsidR="00E801A2" w:rsidRDefault="00E801A2" w:rsidP="00E801A2">
      <w:pPr>
        <w:numPr>
          <w:ilvl w:val="0"/>
          <w:numId w:val="7"/>
        </w:numPr>
        <w:spacing w:after="0" w:line="240" w:lineRule="auto"/>
      </w:pPr>
      <w:r>
        <w:t>Вычислительные спутниковые средства ОМП и средства связи, устанавливаемые на ТЕ, выполняют следующие функции:</w:t>
      </w:r>
    </w:p>
    <w:p w:rsidR="00E801A2" w:rsidRDefault="00E801A2" w:rsidP="00E801A2">
      <w:pPr>
        <w:numPr>
          <w:ilvl w:val="0"/>
          <w:numId w:val="9"/>
        </w:numPr>
        <w:spacing w:after="0" w:line="240" w:lineRule="auto"/>
      </w:pPr>
      <w:r>
        <w:t>Формирование навигационных и других данных о работе ТЕ в режиме реального времени, их запись в файлы заданного формата;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 xml:space="preserve"> обеспечение водителю ТЕ оперативного доступа к информации, 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>хранение навигационных данных,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 xml:space="preserve"> обмен данными ТЕ и ЦДУ, 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 xml:space="preserve"> отображение данных по запросу водителя </w:t>
      </w:r>
      <w:proofErr w:type="gramStart"/>
      <w:r>
        <w:t>или  по</w:t>
      </w:r>
      <w:proofErr w:type="gramEnd"/>
      <w:r>
        <w:t xml:space="preserve"> инициативе диспетчера системы; </w:t>
      </w:r>
    </w:p>
    <w:p w:rsidR="00E801A2" w:rsidRDefault="00E801A2" w:rsidP="00E801A2">
      <w:pPr>
        <w:numPr>
          <w:ilvl w:val="1"/>
          <w:numId w:val="7"/>
        </w:numPr>
        <w:spacing w:after="0" w:line="240" w:lineRule="auto"/>
      </w:pPr>
      <w:r>
        <w:t>формирование голосовых сообщений водителю и пассажирам.</w:t>
      </w:r>
    </w:p>
    <w:p w:rsidR="00E801A2" w:rsidRPr="00796D17" w:rsidRDefault="00E801A2">
      <w:pPr>
        <w:rPr>
          <w:rFonts w:ascii="Times New Roman" w:hAnsi="Times New Roman" w:cs="Times New Roman"/>
          <w:sz w:val="24"/>
          <w:szCs w:val="24"/>
        </w:rPr>
      </w:pPr>
    </w:p>
    <w:sectPr w:rsidR="00E801A2" w:rsidRPr="0079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EBC"/>
    <w:multiLevelType w:val="hybridMultilevel"/>
    <w:tmpl w:val="EC68D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107E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9B0DD6"/>
    <w:multiLevelType w:val="hybridMultilevel"/>
    <w:tmpl w:val="FC18DB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607D33"/>
    <w:multiLevelType w:val="hybridMultilevel"/>
    <w:tmpl w:val="E3B8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49B0"/>
    <w:multiLevelType w:val="hybridMultilevel"/>
    <w:tmpl w:val="2DCA0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147C7"/>
    <w:multiLevelType w:val="hybridMultilevel"/>
    <w:tmpl w:val="C95EB5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0D7FCB"/>
    <w:multiLevelType w:val="hybridMultilevel"/>
    <w:tmpl w:val="CE32D3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E45F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A6C4B1B"/>
    <w:multiLevelType w:val="hybridMultilevel"/>
    <w:tmpl w:val="9894EC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2"/>
    <w:rsid w:val="00264292"/>
    <w:rsid w:val="006E54F1"/>
    <w:rsid w:val="006F2CC4"/>
    <w:rsid w:val="00796D17"/>
    <w:rsid w:val="00970639"/>
    <w:rsid w:val="00A41D52"/>
    <w:rsid w:val="00AC2B0E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C25A-745A-45EF-94A9-B9AA16E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C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01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p216@mail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2020-04-06T04:18:00Z</dcterms:created>
  <dcterms:modified xsi:type="dcterms:W3CDTF">2020-04-06T04:24:00Z</dcterms:modified>
</cp:coreProperties>
</file>