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296" w:rsidRDefault="00305137" w:rsidP="00305137">
      <w:pPr>
        <w:shd w:val="clear" w:color="auto" w:fill="FFFFFF"/>
        <w:spacing w:after="0" w:line="240" w:lineRule="auto"/>
        <w:ind w:firstLine="567"/>
        <w:rPr>
          <w:rFonts w:ascii="Times New Roman" w:eastAsia="Times New Roman" w:hAnsi="Times New Roman" w:cs="Times New Roman"/>
          <w:i/>
          <w:color w:val="000000"/>
          <w:sz w:val="28"/>
          <w:szCs w:val="28"/>
          <w:lang w:eastAsia="ru-RU"/>
        </w:rPr>
      </w:pPr>
      <w:r w:rsidRPr="00305137">
        <w:rPr>
          <w:rFonts w:ascii="Times New Roman" w:eastAsia="Times New Roman" w:hAnsi="Times New Roman" w:cs="Times New Roman"/>
          <w:i/>
          <w:color w:val="000000"/>
          <w:sz w:val="28"/>
          <w:szCs w:val="28"/>
          <w:lang w:eastAsia="ru-RU"/>
        </w:rPr>
        <w:t>Оформить конспект в тетради по плану</w:t>
      </w:r>
      <w:r w:rsidR="00C12296">
        <w:rPr>
          <w:rFonts w:ascii="Times New Roman" w:eastAsia="Times New Roman" w:hAnsi="Times New Roman" w:cs="Times New Roman"/>
          <w:i/>
          <w:color w:val="000000"/>
          <w:sz w:val="28"/>
          <w:szCs w:val="28"/>
          <w:lang w:eastAsia="ru-RU"/>
        </w:rPr>
        <w:t>.</w:t>
      </w:r>
    </w:p>
    <w:p w:rsidR="001558F3" w:rsidRDefault="00C12296" w:rsidP="00305137">
      <w:pPr>
        <w:shd w:val="clear" w:color="auto" w:fill="FFFFFF"/>
        <w:spacing w:after="0" w:line="240" w:lineRule="auto"/>
        <w:ind w:firstLine="567"/>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Фото конспекта выслать по электронной почте преподавателя. </w:t>
      </w:r>
    </w:p>
    <w:p w:rsidR="00305137" w:rsidRDefault="00C12296" w:rsidP="00305137">
      <w:pPr>
        <w:shd w:val="clear" w:color="auto" w:fill="FFFFFF"/>
        <w:spacing w:after="0" w:line="240" w:lineRule="auto"/>
        <w:ind w:firstLine="567"/>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Указать Фамилию, Имя, группу, номер задания</w:t>
      </w:r>
    </w:p>
    <w:p w:rsidR="00C12296" w:rsidRDefault="00C12296" w:rsidP="00305137">
      <w:pPr>
        <w:shd w:val="clear" w:color="auto" w:fill="FFFFFF"/>
        <w:spacing w:after="0" w:line="240" w:lineRule="auto"/>
        <w:ind w:firstLine="567"/>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Срок выполнения </w:t>
      </w:r>
      <w:r w:rsidRPr="001558F3">
        <w:rPr>
          <w:rFonts w:ascii="Times New Roman" w:eastAsia="Times New Roman" w:hAnsi="Times New Roman" w:cs="Times New Roman"/>
          <w:b/>
          <w:i/>
          <w:color w:val="000000"/>
          <w:sz w:val="28"/>
          <w:szCs w:val="28"/>
          <w:lang w:eastAsia="ru-RU"/>
        </w:rPr>
        <w:t>до 26.03.2020</w:t>
      </w:r>
    </w:p>
    <w:p w:rsidR="001558F3" w:rsidRPr="001558F3" w:rsidRDefault="001558F3" w:rsidP="001558F3">
      <w:pPr>
        <w:shd w:val="clear" w:color="auto" w:fill="FFFFFF"/>
        <w:spacing w:after="0" w:line="240" w:lineRule="auto"/>
        <w:ind w:firstLine="567"/>
        <w:rPr>
          <w:rFonts w:ascii="Times New Roman" w:hAnsi="Times New Roman" w:cs="Times New Roman"/>
          <w:i/>
          <w:color w:val="000000"/>
          <w:sz w:val="28"/>
          <w:szCs w:val="28"/>
        </w:rPr>
      </w:pPr>
      <w:r w:rsidRPr="001558F3">
        <w:rPr>
          <w:rFonts w:ascii="Times New Roman" w:hAnsi="Times New Roman" w:cs="Times New Roman"/>
          <w:i/>
          <w:color w:val="000000"/>
          <w:sz w:val="28"/>
          <w:szCs w:val="28"/>
        </w:rPr>
        <w:t xml:space="preserve">Голубева </w:t>
      </w:r>
      <w:r w:rsidRPr="001558F3">
        <w:rPr>
          <w:rFonts w:ascii="Times New Roman" w:hAnsi="Times New Roman" w:cs="Times New Roman"/>
          <w:i/>
          <w:color w:val="000000"/>
          <w:sz w:val="28"/>
          <w:szCs w:val="28"/>
          <w:lang w:val="en-US"/>
        </w:rPr>
        <w:t>E</w:t>
      </w:r>
      <w:r w:rsidRPr="001558F3">
        <w:rPr>
          <w:rFonts w:ascii="Times New Roman" w:hAnsi="Times New Roman" w:cs="Times New Roman"/>
          <w:i/>
          <w:color w:val="000000"/>
          <w:sz w:val="28"/>
          <w:szCs w:val="28"/>
        </w:rPr>
        <w:t xml:space="preserve">.Н  </w:t>
      </w:r>
      <w:hyperlink r:id="rId6" w:history="1">
        <w:r w:rsidRPr="001558F3">
          <w:rPr>
            <w:rStyle w:val="a7"/>
            <w:rFonts w:ascii="Times New Roman" w:hAnsi="Times New Roman" w:cs="Times New Roman"/>
            <w:i/>
            <w:sz w:val="28"/>
            <w:szCs w:val="28"/>
            <w:lang w:val="en-US"/>
          </w:rPr>
          <w:t>yelena</w:t>
        </w:r>
        <w:r w:rsidRPr="001558F3">
          <w:rPr>
            <w:rStyle w:val="a7"/>
            <w:rFonts w:ascii="Times New Roman" w:hAnsi="Times New Roman" w:cs="Times New Roman"/>
            <w:i/>
            <w:sz w:val="28"/>
            <w:szCs w:val="28"/>
          </w:rPr>
          <w:t>-</w:t>
        </w:r>
        <w:r w:rsidRPr="001558F3">
          <w:rPr>
            <w:rStyle w:val="a7"/>
            <w:rFonts w:ascii="Times New Roman" w:hAnsi="Times New Roman" w:cs="Times New Roman"/>
            <w:i/>
            <w:sz w:val="28"/>
            <w:szCs w:val="28"/>
            <w:lang w:val="en-US"/>
          </w:rPr>
          <w:t>golubeva</w:t>
        </w:r>
        <w:r w:rsidRPr="001558F3">
          <w:rPr>
            <w:rStyle w:val="a7"/>
            <w:rFonts w:ascii="Times New Roman" w:hAnsi="Times New Roman" w:cs="Times New Roman"/>
            <w:i/>
            <w:sz w:val="28"/>
            <w:szCs w:val="28"/>
          </w:rPr>
          <w:t>5@</w:t>
        </w:r>
        <w:r w:rsidRPr="001558F3">
          <w:rPr>
            <w:rStyle w:val="a7"/>
            <w:rFonts w:ascii="Times New Roman" w:hAnsi="Times New Roman" w:cs="Times New Roman"/>
            <w:i/>
            <w:sz w:val="28"/>
            <w:szCs w:val="28"/>
            <w:lang w:val="en-US"/>
          </w:rPr>
          <w:t>mail</w:t>
        </w:r>
        <w:r w:rsidRPr="001558F3">
          <w:rPr>
            <w:rStyle w:val="a7"/>
            <w:rFonts w:ascii="Times New Roman" w:hAnsi="Times New Roman" w:cs="Times New Roman"/>
            <w:i/>
            <w:sz w:val="28"/>
            <w:szCs w:val="28"/>
          </w:rPr>
          <w:t>.</w:t>
        </w:r>
        <w:proofErr w:type="spellStart"/>
        <w:r w:rsidRPr="001558F3">
          <w:rPr>
            <w:rStyle w:val="a7"/>
            <w:rFonts w:ascii="Times New Roman" w:hAnsi="Times New Roman" w:cs="Times New Roman"/>
            <w:i/>
            <w:sz w:val="28"/>
            <w:szCs w:val="28"/>
            <w:lang w:val="en-US"/>
          </w:rPr>
          <w:t>ru</w:t>
        </w:r>
        <w:proofErr w:type="spellEnd"/>
      </w:hyperlink>
      <w:bookmarkStart w:id="0" w:name="_GoBack"/>
      <w:bookmarkEnd w:id="0"/>
    </w:p>
    <w:p w:rsidR="001558F3" w:rsidRPr="001558F3" w:rsidRDefault="001558F3" w:rsidP="001558F3">
      <w:pPr>
        <w:shd w:val="clear" w:color="auto" w:fill="FFFFFF"/>
        <w:ind w:firstLine="567"/>
        <w:rPr>
          <w:rFonts w:ascii="Times New Roman" w:hAnsi="Times New Roman" w:cs="Times New Roman"/>
          <w:i/>
          <w:color w:val="000000"/>
          <w:sz w:val="28"/>
          <w:szCs w:val="28"/>
        </w:rPr>
      </w:pPr>
      <w:r w:rsidRPr="001558F3">
        <w:rPr>
          <w:rFonts w:ascii="Times New Roman" w:hAnsi="Times New Roman" w:cs="Times New Roman"/>
          <w:i/>
          <w:color w:val="000000"/>
          <w:sz w:val="28"/>
          <w:szCs w:val="28"/>
        </w:rPr>
        <w:t xml:space="preserve">Толстикова Е.И. </w:t>
      </w:r>
      <w:hyperlink r:id="rId7" w:history="1">
        <w:r w:rsidRPr="001558F3">
          <w:rPr>
            <w:rStyle w:val="a7"/>
            <w:rFonts w:ascii="Times New Roman" w:hAnsi="Times New Roman" w:cs="Times New Roman"/>
            <w:i/>
            <w:sz w:val="28"/>
            <w:szCs w:val="28"/>
            <w:lang w:val="en-US"/>
          </w:rPr>
          <w:t>yelena</w:t>
        </w:r>
        <w:r w:rsidRPr="001558F3">
          <w:rPr>
            <w:rStyle w:val="a7"/>
            <w:rFonts w:ascii="Times New Roman" w:hAnsi="Times New Roman" w:cs="Times New Roman"/>
            <w:i/>
            <w:sz w:val="28"/>
            <w:szCs w:val="28"/>
          </w:rPr>
          <w:t>.</w:t>
        </w:r>
        <w:r w:rsidRPr="001558F3">
          <w:rPr>
            <w:rStyle w:val="a7"/>
            <w:rFonts w:ascii="Times New Roman" w:hAnsi="Times New Roman" w:cs="Times New Roman"/>
            <w:i/>
            <w:sz w:val="28"/>
            <w:szCs w:val="28"/>
            <w:lang w:val="en-US"/>
          </w:rPr>
          <w:t>tolstikova</w:t>
        </w:r>
        <w:r w:rsidRPr="001558F3">
          <w:rPr>
            <w:rStyle w:val="a7"/>
            <w:rFonts w:ascii="Times New Roman" w:hAnsi="Times New Roman" w:cs="Times New Roman"/>
            <w:i/>
            <w:sz w:val="28"/>
            <w:szCs w:val="28"/>
          </w:rPr>
          <w:t>.18@</w:t>
        </w:r>
        <w:r w:rsidRPr="001558F3">
          <w:rPr>
            <w:rStyle w:val="a7"/>
            <w:rFonts w:ascii="Times New Roman" w:hAnsi="Times New Roman" w:cs="Times New Roman"/>
            <w:i/>
            <w:sz w:val="28"/>
            <w:szCs w:val="28"/>
            <w:lang w:val="en-US"/>
          </w:rPr>
          <w:t>mail</w:t>
        </w:r>
        <w:r w:rsidRPr="001558F3">
          <w:rPr>
            <w:rStyle w:val="a7"/>
            <w:rFonts w:ascii="Times New Roman" w:hAnsi="Times New Roman" w:cs="Times New Roman"/>
            <w:i/>
            <w:sz w:val="28"/>
            <w:szCs w:val="28"/>
          </w:rPr>
          <w:t>.</w:t>
        </w:r>
        <w:proofErr w:type="spellStart"/>
        <w:r w:rsidRPr="001558F3">
          <w:rPr>
            <w:rStyle w:val="a7"/>
            <w:rFonts w:ascii="Times New Roman" w:hAnsi="Times New Roman" w:cs="Times New Roman"/>
            <w:i/>
            <w:sz w:val="28"/>
            <w:szCs w:val="28"/>
            <w:lang w:val="en-US"/>
          </w:rPr>
          <w:t>ru</w:t>
        </w:r>
        <w:proofErr w:type="spellEnd"/>
      </w:hyperlink>
    </w:p>
    <w:p w:rsidR="001558F3" w:rsidRPr="00305137" w:rsidRDefault="001558F3" w:rsidP="00305137">
      <w:pPr>
        <w:shd w:val="clear" w:color="auto" w:fill="FFFFFF"/>
        <w:spacing w:after="0" w:line="240" w:lineRule="auto"/>
        <w:ind w:firstLine="567"/>
        <w:rPr>
          <w:rFonts w:ascii="Times New Roman" w:eastAsia="Times New Roman" w:hAnsi="Times New Roman" w:cs="Times New Roman"/>
          <w:i/>
          <w:color w:val="000000"/>
          <w:sz w:val="28"/>
          <w:szCs w:val="28"/>
          <w:lang w:eastAsia="ru-RU"/>
        </w:rPr>
      </w:pPr>
    </w:p>
    <w:p w:rsidR="00305137" w:rsidRPr="00305137" w:rsidRDefault="00305137" w:rsidP="00305137">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305137">
        <w:rPr>
          <w:rFonts w:ascii="Times New Roman" w:eastAsia="Times New Roman" w:hAnsi="Times New Roman" w:cs="Times New Roman"/>
          <w:b/>
          <w:color w:val="000000"/>
          <w:sz w:val="32"/>
          <w:szCs w:val="32"/>
          <w:lang w:eastAsia="ru-RU"/>
        </w:rPr>
        <w:t>План конспекта</w:t>
      </w:r>
    </w:p>
    <w:p w:rsidR="00305137" w:rsidRPr="00CA686E"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Назначение </w:t>
      </w:r>
      <w:r>
        <w:rPr>
          <w:rFonts w:ascii="Times New Roman" w:eastAsia="Times New Roman" w:hAnsi="Times New Roman" w:cs="Times New Roman"/>
          <w:color w:val="000000"/>
          <w:sz w:val="28"/>
          <w:szCs w:val="28"/>
          <w:lang w:val="en-US" w:eastAsia="ru-RU"/>
        </w:rPr>
        <w:t>MS</w:t>
      </w:r>
      <w:r w:rsidRPr="00C1229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EXCEL</w:t>
      </w:r>
    </w:p>
    <w:p w:rsidR="00305137"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Возможности электронных таблиц</w:t>
      </w:r>
    </w:p>
    <w:p w:rsidR="00305137"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Назначение постоянных вкладок</w:t>
      </w:r>
    </w:p>
    <w:p w:rsidR="00305137"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Типы данных, книга, лист, строка и столбец, адрес ячейки</w:t>
      </w:r>
    </w:p>
    <w:p w:rsidR="00305137"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Выделение фрагментов листа</w:t>
      </w:r>
    </w:p>
    <w:p w:rsidR="00305137"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Ввод чисел, даты и времени</w:t>
      </w:r>
    </w:p>
    <w:p w:rsidR="00305137"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Автозаполнение</w:t>
      </w:r>
      <w:proofErr w:type="spellEnd"/>
    </w:p>
    <w:p w:rsidR="00305137"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Создание таблиц</w:t>
      </w:r>
    </w:p>
    <w:p w:rsidR="00305137"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Перенос текста и объединение ячеек</w:t>
      </w:r>
    </w:p>
    <w:p w:rsidR="00305137" w:rsidRPr="00CA686E" w:rsidRDefault="00305137" w:rsidP="00305137">
      <w:pPr>
        <w:pStyle w:val="a3"/>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Установление границ ячеек</w:t>
      </w:r>
    </w:p>
    <w:p w:rsidR="00305137" w:rsidRDefault="00305137" w:rsidP="003702AB">
      <w:pPr>
        <w:shd w:val="clear" w:color="auto" w:fill="FFFFFF"/>
        <w:spacing w:after="300" w:line="240" w:lineRule="auto"/>
        <w:jc w:val="center"/>
        <w:outlineLvl w:val="0"/>
        <w:rPr>
          <w:rFonts w:ascii="Times New Roman" w:eastAsia="Times New Roman" w:hAnsi="Times New Roman" w:cs="Times New Roman"/>
          <w:b/>
          <w:color w:val="232323"/>
          <w:kern w:val="36"/>
          <w:sz w:val="28"/>
          <w:szCs w:val="28"/>
          <w:lang w:eastAsia="ru-RU"/>
        </w:rPr>
      </w:pPr>
    </w:p>
    <w:p w:rsidR="003702AB" w:rsidRDefault="003702AB" w:rsidP="003702AB">
      <w:pPr>
        <w:shd w:val="clear" w:color="auto" w:fill="FFFFFF"/>
        <w:spacing w:after="300" w:line="240" w:lineRule="auto"/>
        <w:jc w:val="center"/>
        <w:outlineLvl w:val="0"/>
        <w:rPr>
          <w:rFonts w:ascii="Times New Roman" w:eastAsia="Times New Roman" w:hAnsi="Times New Roman" w:cs="Times New Roman"/>
          <w:b/>
          <w:color w:val="232323"/>
          <w:kern w:val="36"/>
          <w:sz w:val="28"/>
          <w:szCs w:val="28"/>
          <w:lang w:eastAsia="ru-RU"/>
        </w:rPr>
      </w:pPr>
      <w:r>
        <w:rPr>
          <w:rFonts w:ascii="Times New Roman" w:eastAsia="Times New Roman" w:hAnsi="Times New Roman" w:cs="Times New Roman"/>
          <w:b/>
          <w:color w:val="232323"/>
          <w:kern w:val="36"/>
          <w:sz w:val="28"/>
          <w:szCs w:val="28"/>
          <w:lang w:eastAsia="ru-RU"/>
        </w:rPr>
        <w:t>КУРС ЛЕКЦИЙ ПО ИНФОРМАТИКЕ ДЛЯ СТУДЕНТОВ 1КУРСА</w:t>
      </w:r>
    </w:p>
    <w:p w:rsidR="00305137" w:rsidRDefault="00305137" w:rsidP="00A566BA">
      <w:pPr>
        <w:pStyle w:val="a3"/>
        <w:shd w:val="clear" w:color="auto" w:fill="FFFFFF"/>
        <w:spacing w:after="300" w:line="240" w:lineRule="auto"/>
        <w:jc w:val="center"/>
        <w:outlineLvl w:val="0"/>
        <w:rPr>
          <w:rFonts w:ascii="Times New Roman" w:eastAsia="Times New Roman" w:hAnsi="Times New Roman" w:cs="Times New Roman"/>
          <w:b/>
          <w:color w:val="232323"/>
          <w:kern w:val="36"/>
          <w:sz w:val="28"/>
          <w:szCs w:val="28"/>
          <w:lang w:eastAsia="ru-RU"/>
        </w:rPr>
      </w:pPr>
    </w:p>
    <w:p w:rsidR="00A566BA" w:rsidRPr="00C12296" w:rsidRDefault="00A566BA" w:rsidP="00A566BA">
      <w:pPr>
        <w:pStyle w:val="a3"/>
        <w:shd w:val="clear" w:color="auto" w:fill="FFFFFF"/>
        <w:spacing w:after="300" w:line="240" w:lineRule="auto"/>
        <w:jc w:val="center"/>
        <w:outlineLvl w:val="0"/>
        <w:rPr>
          <w:rFonts w:ascii="Times New Roman" w:eastAsia="Times New Roman" w:hAnsi="Times New Roman" w:cs="Times New Roman"/>
          <w:b/>
          <w:color w:val="232323"/>
          <w:kern w:val="36"/>
          <w:sz w:val="28"/>
          <w:szCs w:val="28"/>
          <w:lang w:val="en-US" w:eastAsia="ru-RU"/>
        </w:rPr>
      </w:pPr>
      <w:r w:rsidRPr="00A566BA">
        <w:rPr>
          <w:rFonts w:ascii="Times New Roman" w:eastAsia="Times New Roman" w:hAnsi="Times New Roman" w:cs="Times New Roman"/>
          <w:b/>
          <w:color w:val="232323"/>
          <w:kern w:val="36"/>
          <w:sz w:val="28"/>
          <w:szCs w:val="28"/>
          <w:lang w:eastAsia="ru-RU"/>
        </w:rPr>
        <w:t>ЛЕКЦИЯ</w:t>
      </w:r>
      <w:r w:rsidRPr="00C12296">
        <w:rPr>
          <w:rFonts w:ascii="Times New Roman" w:eastAsia="Times New Roman" w:hAnsi="Times New Roman" w:cs="Times New Roman"/>
          <w:b/>
          <w:color w:val="232323"/>
          <w:kern w:val="36"/>
          <w:sz w:val="28"/>
          <w:szCs w:val="28"/>
          <w:lang w:val="en-US" w:eastAsia="ru-RU"/>
        </w:rPr>
        <w:t xml:space="preserve"> 1: </w:t>
      </w:r>
      <w:r w:rsidRPr="00A566BA">
        <w:rPr>
          <w:rFonts w:ascii="Times New Roman" w:eastAsia="Times New Roman" w:hAnsi="Times New Roman" w:cs="Times New Roman"/>
          <w:b/>
          <w:color w:val="232323"/>
          <w:kern w:val="36"/>
          <w:sz w:val="28"/>
          <w:szCs w:val="28"/>
          <w:lang w:eastAsia="ru-RU"/>
        </w:rPr>
        <w:t>ИНТЕРФЕЙС</w:t>
      </w:r>
      <w:r w:rsidRPr="00C12296">
        <w:rPr>
          <w:rFonts w:ascii="Times New Roman" w:eastAsia="Times New Roman" w:hAnsi="Times New Roman" w:cs="Times New Roman"/>
          <w:b/>
          <w:color w:val="232323"/>
          <w:kern w:val="36"/>
          <w:sz w:val="28"/>
          <w:szCs w:val="28"/>
          <w:lang w:val="en-US" w:eastAsia="ru-RU"/>
        </w:rPr>
        <w:t xml:space="preserve"> </w:t>
      </w:r>
      <w:r w:rsidRPr="00A566BA">
        <w:rPr>
          <w:rFonts w:ascii="Times New Roman" w:eastAsia="Times New Roman" w:hAnsi="Times New Roman" w:cs="Times New Roman"/>
          <w:b/>
          <w:color w:val="232323"/>
          <w:kern w:val="36"/>
          <w:sz w:val="28"/>
          <w:szCs w:val="28"/>
          <w:lang w:val="en-US" w:eastAsia="ru-RU"/>
        </w:rPr>
        <w:t>MICROSOFT</w:t>
      </w:r>
      <w:r w:rsidRPr="00C12296">
        <w:rPr>
          <w:rFonts w:ascii="Times New Roman" w:eastAsia="Times New Roman" w:hAnsi="Times New Roman" w:cs="Times New Roman"/>
          <w:b/>
          <w:color w:val="232323"/>
          <w:kern w:val="36"/>
          <w:sz w:val="28"/>
          <w:szCs w:val="28"/>
          <w:lang w:val="en-US" w:eastAsia="ru-RU"/>
        </w:rPr>
        <w:t xml:space="preserve"> </w:t>
      </w:r>
      <w:r w:rsidRPr="00A566BA">
        <w:rPr>
          <w:rFonts w:ascii="Times New Roman" w:eastAsia="Times New Roman" w:hAnsi="Times New Roman" w:cs="Times New Roman"/>
          <w:b/>
          <w:color w:val="232323"/>
          <w:kern w:val="36"/>
          <w:sz w:val="28"/>
          <w:szCs w:val="28"/>
          <w:lang w:val="en-US" w:eastAsia="ru-RU"/>
        </w:rPr>
        <w:t>EXCEL</w:t>
      </w:r>
    </w:p>
    <w:p w:rsidR="00E13D49" w:rsidRDefault="00E13D49" w:rsidP="00A566BA">
      <w:pPr>
        <w:pStyle w:val="a6"/>
        <w:shd w:val="clear" w:color="auto" w:fill="FFFFFF"/>
        <w:spacing w:before="0" w:beforeAutospacing="0" w:after="0" w:afterAutospacing="0" w:line="276" w:lineRule="auto"/>
        <w:jc w:val="center"/>
        <w:rPr>
          <w:bCs/>
          <w:color w:val="000000"/>
          <w:kern w:val="36"/>
          <w:sz w:val="28"/>
          <w:szCs w:val="28"/>
        </w:rPr>
      </w:pPr>
      <w:r>
        <w:rPr>
          <w:bCs/>
          <w:color w:val="000000"/>
          <w:kern w:val="36"/>
          <w:sz w:val="28"/>
          <w:szCs w:val="28"/>
          <w:lang w:val="en-US"/>
        </w:rPr>
        <w:t>M</w:t>
      </w:r>
      <w:r w:rsidR="00A566BA">
        <w:rPr>
          <w:bCs/>
          <w:color w:val="000000"/>
          <w:kern w:val="36"/>
          <w:sz w:val="28"/>
          <w:szCs w:val="28"/>
          <w:lang w:val="en-US"/>
        </w:rPr>
        <w:t>S</w:t>
      </w:r>
      <w:r w:rsidRPr="00C12296">
        <w:rPr>
          <w:bCs/>
          <w:color w:val="000000"/>
          <w:kern w:val="36"/>
          <w:sz w:val="28"/>
          <w:szCs w:val="28"/>
          <w:lang w:val="en-US"/>
        </w:rPr>
        <w:t xml:space="preserve"> </w:t>
      </w:r>
      <w:r>
        <w:rPr>
          <w:bCs/>
          <w:color w:val="000000"/>
          <w:kern w:val="36"/>
          <w:sz w:val="28"/>
          <w:szCs w:val="28"/>
          <w:lang w:val="en-US"/>
        </w:rPr>
        <w:t>EXCEL</w:t>
      </w:r>
      <w:r w:rsidRPr="00C12296">
        <w:rPr>
          <w:bCs/>
          <w:color w:val="000000"/>
          <w:kern w:val="36"/>
          <w:sz w:val="28"/>
          <w:szCs w:val="28"/>
          <w:lang w:val="en-US"/>
        </w:rPr>
        <w:t xml:space="preserve">. </w:t>
      </w:r>
      <w:r>
        <w:rPr>
          <w:bCs/>
          <w:color w:val="000000"/>
          <w:kern w:val="36"/>
          <w:sz w:val="28"/>
          <w:szCs w:val="28"/>
        </w:rPr>
        <w:t>НАЗНАЧЕНИЕ И ВОЗМОЖНОСТИ</w:t>
      </w:r>
    </w:p>
    <w:p w:rsidR="00E13D49" w:rsidRPr="00E13D49" w:rsidRDefault="00E13D49" w:rsidP="00A566BA">
      <w:pPr>
        <w:pStyle w:val="a6"/>
        <w:shd w:val="clear" w:color="auto" w:fill="FFFFFF"/>
        <w:spacing w:before="0" w:beforeAutospacing="0" w:after="0" w:afterAutospacing="0" w:line="276" w:lineRule="auto"/>
        <w:ind w:firstLine="708"/>
        <w:jc w:val="both"/>
        <w:rPr>
          <w:color w:val="000000"/>
          <w:sz w:val="28"/>
          <w:szCs w:val="28"/>
        </w:rPr>
      </w:pPr>
      <w:proofErr w:type="spellStart"/>
      <w:r w:rsidRPr="00A566BA">
        <w:rPr>
          <w:b/>
          <w:i/>
          <w:color w:val="000000"/>
          <w:sz w:val="28"/>
          <w:szCs w:val="28"/>
        </w:rPr>
        <w:t>MicrosoftExcel</w:t>
      </w:r>
      <w:proofErr w:type="spellEnd"/>
      <w:r w:rsidRPr="00E13D49">
        <w:rPr>
          <w:color w:val="000000"/>
          <w:sz w:val="28"/>
          <w:szCs w:val="28"/>
        </w:rPr>
        <w:t xml:space="preserve"> – </w:t>
      </w:r>
      <w:proofErr w:type="gramStart"/>
      <w:r w:rsidRPr="00E13D49">
        <w:rPr>
          <w:color w:val="000000"/>
          <w:sz w:val="28"/>
          <w:szCs w:val="28"/>
        </w:rPr>
        <w:t>программа</w:t>
      </w:r>
      <w:proofErr w:type="gramEnd"/>
      <w:r w:rsidRPr="00E13D49">
        <w:rPr>
          <w:color w:val="000000"/>
          <w:sz w:val="28"/>
          <w:szCs w:val="28"/>
        </w:rPr>
        <w:t xml:space="preserve"> предназначенная для организации данных в таблице для документирования и графического представления информации.</w:t>
      </w:r>
    </w:p>
    <w:p w:rsidR="00E13D49" w:rsidRPr="00E13D49" w:rsidRDefault="00E13D49" w:rsidP="00A566BA">
      <w:pPr>
        <w:pStyle w:val="a6"/>
        <w:shd w:val="clear" w:color="auto" w:fill="FFFFFF"/>
        <w:spacing w:before="0" w:beforeAutospacing="0" w:after="0" w:afterAutospacing="0"/>
        <w:ind w:firstLine="708"/>
        <w:jc w:val="both"/>
        <w:rPr>
          <w:color w:val="000000"/>
          <w:sz w:val="28"/>
          <w:szCs w:val="28"/>
        </w:rPr>
      </w:pPr>
      <w:r w:rsidRPr="00E13D49">
        <w:rPr>
          <w:color w:val="000000"/>
          <w:sz w:val="28"/>
          <w:szCs w:val="28"/>
        </w:rPr>
        <w:t>Преимуществом MS</w:t>
      </w:r>
      <w:r w:rsidR="00A566BA">
        <w:rPr>
          <w:color w:val="000000"/>
          <w:sz w:val="28"/>
          <w:szCs w:val="28"/>
        </w:rPr>
        <w:t xml:space="preserve"> </w:t>
      </w:r>
      <w:proofErr w:type="spellStart"/>
      <w:r w:rsidRPr="00E13D49">
        <w:rPr>
          <w:color w:val="000000"/>
          <w:sz w:val="28"/>
          <w:szCs w:val="28"/>
        </w:rPr>
        <w:t>Excel</w:t>
      </w:r>
      <w:proofErr w:type="spellEnd"/>
      <w:r w:rsidRPr="00E13D49">
        <w:rPr>
          <w:color w:val="000000"/>
          <w:sz w:val="28"/>
          <w:szCs w:val="28"/>
        </w:rPr>
        <w:t xml:space="preserve"> является то, что программа помогает оперировать большими объемами информации. </w:t>
      </w:r>
    </w:p>
    <w:p w:rsidR="00E13D49" w:rsidRPr="00E13D49" w:rsidRDefault="00E13D49" w:rsidP="00A566BA">
      <w:pPr>
        <w:pStyle w:val="a6"/>
        <w:shd w:val="clear" w:color="auto" w:fill="FFFFFF"/>
        <w:spacing w:before="0" w:beforeAutospacing="0" w:after="0" w:afterAutospacing="0"/>
        <w:ind w:firstLine="708"/>
        <w:jc w:val="both"/>
        <w:rPr>
          <w:color w:val="000000"/>
          <w:sz w:val="28"/>
          <w:szCs w:val="28"/>
        </w:rPr>
      </w:pPr>
      <w:r w:rsidRPr="00E13D49">
        <w:rPr>
          <w:color w:val="000000"/>
          <w:sz w:val="28"/>
          <w:szCs w:val="28"/>
        </w:rPr>
        <w:t xml:space="preserve">Основное назначение MS </w:t>
      </w:r>
      <w:proofErr w:type="spellStart"/>
      <w:r w:rsidRPr="00E13D49">
        <w:rPr>
          <w:color w:val="000000"/>
          <w:sz w:val="28"/>
          <w:szCs w:val="28"/>
        </w:rPr>
        <w:t>Excel</w:t>
      </w:r>
      <w:proofErr w:type="spellEnd"/>
      <w:r w:rsidRPr="00E13D49">
        <w:rPr>
          <w:color w:val="000000"/>
          <w:sz w:val="28"/>
          <w:szCs w:val="28"/>
        </w:rPr>
        <w:t xml:space="preserve"> – решение практически любых задач расчетного характера, входные данные которых можно представить в виде таблиц. </w:t>
      </w:r>
    </w:p>
    <w:p w:rsidR="00E13D49" w:rsidRPr="00E13D49" w:rsidRDefault="00E13D49" w:rsidP="00A566BA">
      <w:pPr>
        <w:pStyle w:val="a6"/>
        <w:shd w:val="clear" w:color="auto" w:fill="FFFFFF"/>
        <w:spacing w:before="0" w:beforeAutospacing="0" w:after="0" w:afterAutospacing="0"/>
        <w:ind w:firstLine="708"/>
        <w:jc w:val="both"/>
        <w:rPr>
          <w:color w:val="000000"/>
          <w:sz w:val="28"/>
          <w:szCs w:val="28"/>
        </w:rPr>
      </w:pPr>
      <w:r w:rsidRPr="00E13D49">
        <w:rPr>
          <w:color w:val="000000"/>
          <w:sz w:val="28"/>
          <w:szCs w:val="28"/>
        </w:rPr>
        <w:t>Особенность электронных таблиц заключается в возможности применения формул для описания связи между значениями различных ячеек. Расчёт по заданным формулам выполняется автоматически. Изменение содержимого какой-либо ячейки приводит к пересчёту значений всех ячеек, которые с ней связаны формульными отношениями и, тем самым, к обновлению всей таблицы в соответствии с изменившимися данными.</w:t>
      </w:r>
    </w:p>
    <w:p w:rsidR="00E13D49" w:rsidRPr="00E13D49" w:rsidRDefault="00E13D49" w:rsidP="00A566BA">
      <w:pPr>
        <w:pStyle w:val="a6"/>
        <w:shd w:val="clear" w:color="auto" w:fill="FFFFFF"/>
        <w:spacing w:before="0" w:beforeAutospacing="0" w:after="0" w:afterAutospacing="0"/>
        <w:ind w:firstLine="708"/>
        <w:jc w:val="both"/>
        <w:rPr>
          <w:color w:val="000000"/>
          <w:sz w:val="28"/>
          <w:szCs w:val="28"/>
        </w:rPr>
      </w:pPr>
      <w:r w:rsidRPr="00E13D49">
        <w:rPr>
          <w:color w:val="000000"/>
          <w:sz w:val="28"/>
          <w:szCs w:val="28"/>
        </w:rPr>
        <w:t>Основные возможности электронных таблиц:</w:t>
      </w:r>
    </w:p>
    <w:p w:rsidR="00E13D49" w:rsidRPr="00E13D49" w:rsidRDefault="00E13D49" w:rsidP="00E13D49">
      <w:pPr>
        <w:pStyle w:val="a6"/>
        <w:shd w:val="clear" w:color="auto" w:fill="FFFFFF"/>
        <w:spacing w:before="0" w:beforeAutospacing="0" w:after="0" w:afterAutospacing="0"/>
        <w:jc w:val="both"/>
        <w:rPr>
          <w:color w:val="000000"/>
          <w:sz w:val="28"/>
          <w:szCs w:val="28"/>
        </w:rPr>
      </w:pPr>
      <w:r w:rsidRPr="00E13D49">
        <w:rPr>
          <w:color w:val="000000"/>
          <w:sz w:val="28"/>
          <w:szCs w:val="28"/>
        </w:rPr>
        <w:t>1. проведение однотипных сложных расчётов над большими наборами данных;</w:t>
      </w:r>
    </w:p>
    <w:p w:rsidR="00E13D49" w:rsidRPr="00E13D49" w:rsidRDefault="00E13D49" w:rsidP="00E13D49">
      <w:pPr>
        <w:pStyle w:val="a6"/>
        <w:shd w:val="clear" w:color="auto" w:fill="FFFFFF"/>
        <w:spacing w:before="0" w:beforeAutospacing="0" w:after="0" w:afterAutospacing="0"/>
        <w:jc w:val="both"/>
        <w:rPr>
          <w:color w:val="000000"/>
          <w:sz w:val="28"/>
          <w:szCs w:val="28"/>
        </w:rPr>
      </w:pPr>
      <w:r w:rsidRPr="00E13D49">
        <w:rPr>
          <w:color w:val="000000"/>
          <w:sz w:val="28"/>
          <w:szCs w:val="28"/>
        </w:rPr>
        <w:t>2. автоматизация итоговых вычислений;</w:t>
      </w:r>
    </w:p>
    <w:p w:rsidR="00E13D49" w:rsidRPr="00E13D49" w:rsidRDefault="00E13D49" w:rsidP="00E13D49">
      <w:pPr>
        <w:pStyle w:val="a6"/>
        <w:shd w:val="clear" w:color="auto" w:fill="FFFFFF"/>
        <w:spacing w:before="0" w:beforeAutospacing="0" w:after="0" w:afterAutospacing="0"/>
        <w:jc w:val="both"/>
        <w:rPr>
          <w:color w:val="000000"/>
          <w:sz w:val="28"/>
          <w:szCs w:val="28"/>
        </w:rPr>
      </w:pPr>
      <w:r w:rsidRPr="00E13D49">
        <w:rPr>
          <w:color w:val="000000"/>
          <w:sz w:val="28"/>
          <w:szCs w:val="28"/>
        </w:rPr>
        <w:t>3. решение задач путём подбора значений параметров;</w:t>
      </w:r>
    </w:p>
    <w:p w:rsidR="00E13D49" w:rsidRPr="00E13D49" w:rsidRDefault="00E13D49" w:rsidP="00E13D49">
      <w:pPr>
        <w:pStyle w:val="a6"/>
        <w:shd w:val="clear" w:color="auto" w:fill="FFFFFF"/>
        <w:spacing w:before="0" w:beforeAutospacing="0" w:after="0" w:afterAutospacing="0"/>
        <w:jc w:val="both"/>
        <w:rPr>
          <w:color w:val="000000"/>
          <w:sz w:val="28"/>
          <w:szCs w:val="28"/>
        </w:rPr>
      </w:pPr>
      <w:r w:rsidRPr="00E13D49">
        <w:rPr>
          <w:color w:val="000000"/>
          <w:sz w:val="28"/>
          <w:szCs w:val="28"/>
        </w:rPr>
        <w:t>4. обработка (статистический анализ) результатов экспериментов;</w:t>
      </w:r>
    </w:p>
    <w:p w:rsidR="00E13D49" w:rsidRPr="00E13D49" w:rsidRDefault="00E13D49" w:rsidP="00E13D49">
      <w:pPr>
        <w:pStyle w:val="a6"/>
        <w:shd w:val="clear" w:color="auto" w:fill="FFFFFF"/>
        <w:spacing w:before="0" w:beforeAutospacing="0" w:after="0" w:afterAutospacing="0"/>
        <w:jc w:val="both"/>
        <w:rPr>
          <w:color w:val="000000"/>
          <w:sz w:val="28"/>
          <w:szCs w:val="28"/>
        </w:rPr>
      </w:pPr>
      <w:r w:rsidRPr="00E13D49">
        <w:rPr>
          <w:color w:val="000000"/>
          <w:sz w:val="28"/>
          <w:szCs w:val="28"/>
        </w:rPr>
        <w:lastRenderedPageBreak/>
        <w:t>5. проведение поиска оптимальных значений параметров (решение оптимизационных задач);</w:t>
      </w:r>
    </w:p>
    <w:p w:rsidR="00E13D49" w:rsidRPr="00E13D49" w:rsidRDefault="00E13D49" w:rsidP="00E13D49">
      <w:pPr>
        <w:pStyle w:val="a6"/>
        <w:shd w:val="clear" w:color="auto" w:fill="FFFFFF"/>
        <w:spacing w:before="0" w:beforeAutospacing="0" w:after="0" w:afterAutospacing="0"/>
        <w:jc w:val="both"/>
        <w:rPr>
          <w:color w:val="000000"/>
          <w:sz w:val="28"/>
          <w:szCs w:val="28"/>
        </w:rPr>
      </w:pPr>
      <w:r w:rsidRPr="00E13D49">
        <w:rPr>
          <w:color w:val="000000"/>
          <w:sz w:val="28"/>
          <w:szCs w:val="28"/>
        </w:rPr>
        <w:t>6. подготовка табличных документов;</w:t>
      </w:r>
    </w:p>
    <w:p w:rsidR="00E13D49" w:rsidRPr="00E13D49" w:rsidRDefault="00E13D49" w:rsidP="00E13D49">
      <w:pPr>
        <w:pStyle w:val="a6"/>
        <w:shd w:val="clear" w:color="auto" w:fill="FFFFFF"/>
        <w:spacing w:before="0" w:beforeAutospacing="0" w:after="0" w:afterAutospacing="0"/>
        <w:jc w:val="both"/>
        <w:rPr>
          <w:color w:val="000000"/>
          <w:sz w:val="28"/>
          <w:szCs w:val="28"/>
        </w:rPr>
      </w:pPr>
      <w:r w:rsidRPr="00E13D49">
        <w:rPr>
          <w:color w:val="000000"/>
          <w:sz w:val="28"/>
          <w:szCs w:val="28"/>
        </w:rPr>
        <w:t>7. построение диаграмм (в том числе и сводных) по имеющимся данным;</w:t>
      </w:r>
    </w:p>
    <w:p w:rsidR="00E13D49" w:rsidRPr="00E13D49" w:rsidRDefault="00E13D49" w:rsidP="00E13D49">
      <w:pPr>
        <w:pStyle w:val="a6"/>
        <w:shd w:val="clear" w:color="auto" w:fill="FFFFFF"/>
        <w:spacing w:before="0" w:beforeAutospacing="0" w:after="0" w:afterAutospacing="0"/>
        <w:jc w:val="both"/>
        <w:rPr>
          <w:color w:val="000000"/>
          <w:sz w:val="28"/>
          <w:szCs w:val="28"/>
        </w:rPr>
      </w:pPr>
      <w:r w:rsidRPr="00E13D49">
        <w:rPr>
          <w:color w:val="000000"/>
          <w:sz w:val="28"/>
          <w:szCs w:val="28"/>
        </w:rPr>
        <w:t>8. создание и анализ баз данных (списков).</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Главный элемент пользовательского интерфейса представляет собой ленту, которая идет вдоль верхней части окна.</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04FD9A08" wp14:editId="100ACDD2">
            <wp:extent cx="6315075" cy="3905250"/>
            <wp:effectExtent l="0" t="0" r="9525" b="0"/>
            <wp:docPr id="24" name="Рисунок 24" descr="hello_html_3f409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f409d1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6425" cy="3906085"/>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1.1.</w:t>
      </w:r>
      <w:r w:rsidRPr="00AC1966">
        <w:rPr>
          <w:rFonts w:ascii="Times New Roman" w:eastAsia="Times New Roman" w:hAnsi="Times New Roman" w:cs="Times New Roman"/>
          <w:color w:val="000000"/>
          <w:sz w:val="28"/>
          <w:szCs w:val="28"/>
          <w:lang w:eastAsia="ru-RU"/>
        </w:rPr>
        <w:t>  Лента</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Команды на ленте упорядочены в логические группы, собранные на вкладках.</w:t>
      </w:r>
      <w:r>
        <w:rPr>
          <w:rFonts w:ascii="Times New Roman" w:eastAsia="Times New Roman" w:hAnsi="Times New Roman" w:cs="Times New Roman"/>
          <w:color w:val="000000"/>
          <w:sz w:val="28"/>
          <w:szCs w:val="28"/>
          <w:lang w:eastAsia="ru-RU"/>
        </w:rPr>
        <w:t xml:space="preserve"> </w:t>
      </w:r>
      <w:r w:rsidRPr="00AC1966">
        <w:rPr>
          <w:rFonts w:ascii="Times New Roman" w:eastAsia="Times New Roman" w:hAnsi="Times New Roman" w:cs="Times New Roman"/>
          <w:color w:val="000000"/>
          <w:sz w:val="28"/>
          <w:szCs w:val="28"/>
          <w:lang w:eastAsia="ru-RU"/>
        </w:rPr>
        <w:t>Содержание ленты для каждой вкладки постоянно и неизменно. Нельзя ни добавить какой-либо элемент на вкладку, ни удалить его оттуда.</w:t>
      </w:r>
    </w:p>
    <w:p w:rsidR="003702AB"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Несмотря на скрытие отдельных элементов ленты, все они остаются доступны. Достаточно щелкнуть по значку или стрелке кнопки названия группы, после чего будут отображены все элементы группы.</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По умолчанию в окне отобра</w:t>
      </w:r>
      <w:r>
        <w:rPr>
          <w:rFonts w:ascii="Times New Roman" w:eastAsia="Times New Roman" w:hAnsi="Times New Roman" w:cs="Times New Roman"/>
          <w:color w:val="000000"/>
          <w:sz w:val="28"/>
          <w:szCs w:val="28"/>
          <w:lang w:eastAsia="ru-RU"/>
        </w:rPr>
        <w:t xml:space="preserve">жается семь постоянных вкладок: </w:t>
      </w:r>
      <w:r w:rsidRPr="00AC1966">
        <w:rPr>
          <w:rFonts w:ascii="Times New Roman" w:eastAsia="Times New Roman" w:hAnsi="Times New Roman" w:cs="Times New Roman"/>
          <w:b/>
          <w:bCs/>
          <w:color w:val="000000"/>
          <w:sz w:val="28"/>
          <w:szCs w:val="28"/>
          <w:lang w:eastAsia="ru-RU"/>
        </w:rPr>
        <w:t>Главная</w:t>
      </w:r>
      <w:r>
        <w:rPr>
          <w:rFonts w:ascii="Times New Roman" w:eastAsia="Times New Roman" w:hAnsi="Times New Roman" w:cs="Times New Roman"/>
          <w:color w:val="000000"/>
          <w:sz w:val="28"/>
          <w:szCs w:val="28"/>
          <w:lang w:eastAsia="ru-RU"/>
        </w:rPr>
        <w:t xml:space="preserve">, </w:t>
      </w:r>
      <w:r w:rsidRPr="00AC1966">
        <w:rPr>
          <w:rFonts w:ascii="Times New Roman" w:eastAsia="Times New Roman" w:hAnsi="Times New Roman" w:cs="Times New Roman"/>
          <w:b/>
          <w:bCs/>
          <w:color w:val="000000"/>
          <w:sz w:val="28"/>
          <w:szCs w:val="28"/>
          <w:lang w:eastAsia="ru-RU"/>
        </w:rPr>
        <w:t>Вставка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bCs/>
          <w:color w:val="000000"/>
          <w:sz w:val="28"/>
          <w:szCs w:val="28"/>
          <w:lang w:eastAsia="ru-RU"/>
        </w:rPr>
        <w:t>Разметка С</w:t>
      </w:r>
      <w:r w:rsidRPr="00AC1966">
        <w:rPr>
          <w:rFonts w:ascii="Times New Roman" w:eastAsia="Times New Roman" w:hAnsi="Times New Roman" w:cs="Times New Roman"/>
          <w:b/>
          <w:bCs/>
          <w:color w:val="000000"/>
          <w:sz w:val="28"/>
          <w:szCs w:val="28"/>
          <w:lang w:eastAsia="ru-RU"/>
        </w:rPr>
        <w:t>траницы</w:t>
      </w:r>
      <w:r>
        <w:rPr>
          <w:rFonts w:ascii="Times New Roman" w:eastAsia="Times New Roman" w:hAnsi="Times New Roman" w:cs="Times New Roman"/>
          <w:color w:val="000000"/>
          <w:sz w:val="28"/>
          <w:szCs w:val="28"/>
          <w:lang w:eastAsia="ru-RU"/>
        </w:rPr>
        <w:t xml:space="preserve">, </w:t>
      </w:r>
      <w:r w:rsidRPr="00AC1966">
        <w:rPr>
          <w:rFonts w:ascii="Times New Roman" w:eastAsia="Times New Roman" w:hAnsi="Times New Roman" w:cs="Times New Roman"/>
          <w:b/>
          <w:bCs/>
          <w:color w:val="000000"/>
          <w:sz w:val="28"/>
          <w:szCs w:val="28"/>
          <w:lang w:eastAsia="ru-RU"/>
        </w:rPr>
        <w:t>Формулы</w:t>
      </w:r>
      <w:r>
        <w:rPr>
          <w:rFonts w:ascii="Times New Roman" w:eastAsia="Times New Roman" w:hAnsi="Times New Roman" w:cs="Times New Roman"/>
          <w:color w:val="000000"/>
          <w:sz w:val="28"/>
          <w:szCs w:val="28"/>
          <w:lang w:eastAsia="ru-RU"/>
        </w:rPr>
        <w:t xml:space="preserve">, </w:t>
      </w:r>
      <w:r w:rsidRPr="00AC1966">
        <w:rPr>
          <w:rFonts w:ascii="Times New Roman" w:eastAsia="Times New Roman" w:hAnsi="Times New Roman" w:cs="Times New Roman"/>
          <w:b/>
          <w:bCs/>
          <w:color w:val="000000"/>
          <w:sz w:val="28"/>
          <w:szCs w:val="28"/>
          <w:lang w:eastAsia="ru-RU"/>
        </w:rPr>
        <w:t>Данные</w:t>
      </w:r>
      <w:r>
        <w:rPr>
          <w:rFonts w:ascii="Times New Roman" w:eastAsia="Times New Roman" w:hAnsi="Times New Roman" w:cs="Times New Roman"/>
          <w:color w:val="000000"/>
          <w:sz w:val="28"/>
          <w:szCs w:val="28"/>
          <w:lang w:eastAsia="ru-RU"/>
        </w:rPr>
        <w:t xml:space="preserve">, </w:t>
      </w:r>
      <w:r w:rsidRPr="00AC1966">
        <w:rPr>
          <w:rFonts w:ascii="Times New Roman" w:eastAsia="Times New Roman" w:hAnsi="Times New Roman" w:cs="Times New Roman"/>
          <w:b/>
          <w:bCs/>
          <w:color w:val="000000"/>
          <w:sz w:val="28"/>
          <w:szCs w:val="28"/>
          <w:lang w:eastAsia="ru-RU"/>
        </w:rPr>
        <w:t>Рецензирование</w:t>
      </w:r>
      <w:r>
        <w:rPr>
          <w:rFonts w:ascii="Times New Roman" w:eastAsia="Times New Roman" w:hAnsi="Times New Roman" w:cs="Times New Roman"/>
          <w:color w:val="000000"/>
          <w:sz w:val="28"/>
          <w:szCs w:val="28"/>
          <w:lang w:eastAsia="ru-RU"/>
        </w:rPr>
        <w:t xml:space="preserve">, </w:t>
      </w:r>
      <w:r w:rsidRPr="00AC1966">
        <w:rPr>
          <w:rFonts w:ascii="Times New Roman" w:eastAsia="Times New Roman" w:hAnsi="Times New Roman" w:cs="Times New Roman"/>
          <w:b/>
          <w:bCs/>
          <w:color w:val="000000"/>
          <w:sz w:val="28"/>
          <w:szCs w:val="28"/>
          <w:lang w:eastAsia="ru-RU"/>
        </w:rPr>
        <w:t>Вид</w:t>
      </w:r>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Каждая вкладка связана с видом выполняемого действия. Например, вкладка </w:t>
      </w:r>
      <w:r w:rsidRPr="00AC1966">
        <w:rPr>
          <w:rFonts w:ascii="Times New Roman" w:eastAsia="Times New Roman" w:hAnsi="Times New Roman" w:cs="Times New Roman"/>
          <w:b/>
          <w:bCs/>
          <w:color w:val="000000"/>
          <w:sz w:val="28"/>
          <w:szCs w:val="28"/>
          <w:lang w:eastAsia="ru-RU"/>
        </w:rPr>
        <w:t>Главная</w:t>
      </w:r>
      <w:r w:rsidRPr="00AC1966">
        <w:rPr>
          <w:rFonts w:ascii="Times New Roman" w:eastAsia="Times New Roman" w:hAnsi="Times New Roman" w:cs="Times New Roman"/>
          <w:color w:val="000000"/>
          <w:sz w:val="28"/>
          <w:szCs w:val="28"/>
          <w:lang w:eastAsia="ru-RU"/>
        </w:rPr>
        <w:t>, которая открывается по умолчанию после запуска, содержит элементы, которые могут понадобиться на начальном этапе работы, когда необходимо набрать, отредактировать и отформатировать текст.</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Вкладка </w:t>
      </w:r>
      <w:r w:rsidRPr="00AC1966">
        <w:rPr>
          <w:rFonts w:ascii="Times New Roman" w:eastAsia="Times New Roman" w:hAnsi="Times New Roman" w:cs="Times New Roman"/>
          <w:b/>
          <w:bCs/>
          <w:color w:val="000000"/>
          <w:sz w:val="28"/>
          <w:szCs w:val="28"/>
          <w:lang w:eastAsia="ru-RU"/>
        </w:rPr>
        <w:t>Разметка страницы</w:t>
      </w:r>
      <w:r w:rsidRPr="00AC1966">
        <w:rPr>
          <w:rFonts w:ascii="Times New Roman" w:eastAsia="Times New Roman" w:hAnsi="Times New Roman" w:cs="Times New Roman"/>
          <w:color w:val="000000"/>
          <w:sz w:val="28"/>
          <w:szCs w:val="28"/>
          <w:lang w:eastAsia="ru-RU"/>
        </w:rPr>
        <w:t> предназначена для установки параметров страниц документов.</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Вкладка </w:t>
      </w:r>
      <w:r w:rsidRPr="00AC1966">
        <w:rPr>
          <w:rFonts w:ascii="Times New Roman" w:eastAsia="Times New Roman" w:hAnsi="Times New Roman" w:cs="Times New Roman"/>
          <w:b/>
          <w:bCs/>
          <w:color w:val="000000"/>
          <w:sz w:val="28"/>
          <w:szCs w:val="28"/>
          <w:lang w:eastAsia="ru-RU"/>
        </w:rPr>
        <w:t>Вставка </w:t>
      </w:r>
      <w:r w:rsidRPr="00AC1966">
        <w:rPr>
          <w:rFonts w:ascii="Times New Roman" w:eastAsia="Times New Roman" w:hAnsi="Times New Roman" w:cs="Times New Roman"/>
          <w:color w:val="000000"/>
          <w:sz w:val="28"/>
          <w:szCs w:val="28"/>
          <w:lang w:eastAsia="ru-RU"/>
        </w:rPr>
        <w:t>предназначена для вставки в документы различных объектов. И так далее.</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lastRenderedPageBreak/>
        <w:drawing>
          <wp:inline distT="0" distB="0" distL="0" distR="0" wp14:anchorId="4BB035C8" wp14:editId="420C063C">
            <wp:extent cx="6533704" cy="2790825"/>
            <wp:effectExtent l="0" t="0" r="635" b="0"/>
            <wp:docPr id="23" name="Рисунок 23" descr="hello_html_m38e715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8e7159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3704" cy="2790825"/>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1.2.</w:t>
      </w:r>
      <w:r w:rsidRPr="00AC1966">
        <w:rPr>
          <w:rFonts w:ascii="Times New Roman" w:eastAsia="Times New Roman" w:hAnsi="Times New Roman" w:cs="Times New Roman"/>
          <w:color w:val="000000"/>
          <w:sz w:val="28"/>
          <w:szCs w:val="28"/>
          <w:lang w:eastAsia="ru-RU"/>
        </w:rPr>
        <w:t xml:space="preserve">  Отображение ленты вкладки </w:t>
      </w:r>
      <w:proofErr w:type="gramStart"/>
      <w:r w:rsidRPr="00AC1966">
        <w:rPr>
          <w:rFonts w:ascii="Times New Roman" w:eastAsia="Times New Roman" w:hAnsi="Times New Roman" w:cs="Times New Roman"/>
          <w:color w:val="000000"/>
          <w:sz w:val="28"/>
          <w:szCs w:val="28"/>
          <w:lang w:eastAsia="ru-RU"/>
        </w:rPr>
        <w:t>Главная</w:t>
      </w:r>
      <w:proofErr w:type="gramEnd"/>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Кроме </w:t>
      </w:r>
      <w:r w:rsidRPr="00AC1966">
        <w:rPr>
          <w:rFonts w:ascii="Times New Roman" w:eastAsia="Times New Roman" w:hAnsi="Times New Roman" w:cs="Times New Roman"/>
          <w:b/>
          <w:bCs/>
          <w:color w:val="000000"/>
          <w:sz w:val="28"/>
          <w:szCs w:val="28"/>
          <w:lang w:eastAsia="ru-RU"/>
        </w:rPr>
        <w:t>постоянных</w:t>
      </w:r>
      <w:r w:rsidRPr="00AC1966">
        <w:rPr>
          <w:rFonts w:ascii="Times New Roman" w:eastAsia="Times New Roman" w:hAnsi="Times New Roman" w:cs="Times New Roman"/>
          <w:color w:val="000000"/>
          <w:sz w:val="28"/>
          <w:szCs w:val="28"/>
          <w:lang w:eastAsia="ru-RU"/>
        </w:rPr>
        <w:t>, имеется целый ряд </w:t>
      </w:r>
      <w:r w:rsidRPr="00AC1966">
        <w:rPr>
          <w:rFonts w:ascii="Times New Roman" w:eastAsia="Times New Roman" w:hAnsi="Times New Roman" w:cs="Times New Roman"/>
          <w:b/>
          <w:bCs/>
          <w:color w:val="000000"/>
          <w:sz w:val="28"/>
          <w:szCs w:val="28"/>
          <w:lang w:eastAsia="ru-RU"/>
        </w:rPr>
        <w:t>контекстных</w:t>
      </w:r>
      <w:r w:rsidRPr="00AC1966">
        <w:rPr>
          <w:rFonts w:ascii="Times New Roman" w:eastAsia="Times New Roman" w:hAnsi="Times New Roman" w:cs="Times New Roman"/>
          <w:color w:val="000000"/>
          <w:sz w:val="28"/>
          <w:szCs w:val="28"/>
          <w:lang w:eastAsia="ru-RU"/>
        </w:rPr>
        <w:t> вкладок, например, для работы с таблицами, рисунками, диаграммами и т.п., которые появляются автоматически при переходе в соответствующий режим или при выделении объекта или установке на него курсора.</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 некоторых случаях появляется сразу несколько вкладок, например, при работе с диаграммами появляются три вкладки: </w:t>
      </w:r>
      <w:r w:rsidRPr="00AC1966">
        <w:rPr>
          <w:rFonts w:ascii="Times New Roman" w:eastAsia="Times New Roman" w:hAnsi="Times New Roman" w:cs="Times New Roman"/>
          <w:b/>
          <w:bCs/>
          <w:color w:val="000000"/>
          <w:sz w:val="28"/>
          <w:szCs w:val="28"/>
          <w:lang w:eastAsia="ru-RU"/>
        </w:rPr>
        <w:t>Конструктор</w:t>
      </w:r>
      <w:r w:rsidRPr="00AC1966">
        <w:rPr>
          <w:rFonts w:ascii="Times New Roman" w:eastAsia="Times New Roman" w:hAnsi="Times New Roman" w:cs="Times New Roman"/>
          <w:color w:val="000000"/>
          <w:sz w:val="28"/>
          <w:szCs w:val="28"/>
          <w:lang w:eastAsia="ru-RU"/>
        </w:rPr>
        <w:t>, </w:t>
      </w:r>
      <w:r w:rsidRPr="00AC1966">
        <w:rPr>
          <w:rFonts w:ascii="Times New Roman" w:eastAsia="Times New Roman" w:hAnsi="Times New Roman" w:cs="Times New Roman"/>
          <w:b/>
          <w:bCs/>
          <w:color w:val="000000"/>
          <w:sz w:val="28"/>
          <w:szCs w:val="28"/>
          <w:lang w:eastAsia="ru-RU"/>
        </w:rPr>
        <w:t>Макет</w:t>
      </w:r>
      <w:r w:rsidRPr="00AC1966">
        <w:rPr>
          <w:rFonts w:ascii="Times New Roman" w:eastAsia="Times New Roman" w:hAnsi="Times New Roman" w:cs="Times New Roman"/>
          <w:color w:val="000000"/>
          <w:sz w:val="28"/>
          <w:szCs w:val="28"/>
          <w:lang w:eastAsia="ru-RU"/>
        </w:rPr>
        <w:t> и </w:t>
      </w:r>
      <w:r w:rsidRPr="00AC1966">
        <w:rPr>
          <w:rFonts w:ascii="Times New Roman" w:eastAsia="Times New Roman" w:hAnsi="Times New Roman" w:cs="Times New Roman"/>
          <w:b/>
          <w:bCs/>
          <w:color w:val="000000"/>
          <w:sz w:val="28"/>
          <w:szCs w:val="28"/>
          <w:lang w:eastAsia="ru-RU"/>
        </w:rPr>
        <w:t>Формат</w:t>
      </w:r>
      <w:r w:rsidRPr="00AC1966">
        <w:rPr>
          <w:rFonts w:ascii="Times New Roman" w:eastAsia="Times New Roman" w:hAnsi="Times New Roman" w:cs="Times New Roman"/>
          <w:color w:val="000000"/>
          <w:sz w:val="28"/>
          <w:szCs w:val="28"/>
          <w:lang w:eastAsia="ru-RU"/>
        </w:rPr>
        <w:t>.</w:t>
      </w:r>
    </w:p>
    <w:p w:rsidR="003702AB" w:rsidRDefault="003702AB" w:rsidP="003702A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2A7A4450" wp14:editId="2F9B6870">
            <wp:extent cx="5742586" cy="3562350"/>
            <wp:effectExtent l="0" t="0" r="0" b="0"/>
            <wp:docPr id="22" name="Рисунок 22" descr="hello_html_m581a01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81a01b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586" cy="3562350"/>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1.3.</w:t>
      </w:r>
      <w:r w:rsidRPr="00AC1966">
        <w:rPr>
          <w:rFonts w:ascii="Times New Roman" w:eastAsia="Times New Roman" w:hAnsi="Times New Roman" w:cs="Times New Roman"/>
          <w:color w:val="000000"/>
          <w:sz w:val="28"/>
          <w:szCs w:val="28"/>
          <w:lang w:eastAsia="ru-RU"/>
        </w:rPr>
        <w:t>  Контекстные вкладки для работы с таблицами</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При снятии выделения или перемещении курсора контекстная вкладка автоматически скрывается.</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Все команды на лентах вкладок объединены в группы (рис.1.4), связанные с видом выполняемого действия. Например, на вкладке </w:t>
      </w:r>
      <w:proofErr w:type="gramStart"/>
      <w:r w:rsidRPr="00AC1966">
        <w:rPr>
          <w:rFonts w:ascii="Times New Roman" w:eastAsia="Times New Roman" w:hAnsi="Times New Roman" w:cs="Times New Roman"/>
          <w:b/>
          <w:bCs/>
          <w:color w:val="000000"/>
          <w:sz w:val="28"/>
          <w:szCs w:val="28"/>
          <w:lang w:eastAsia="ru-RU"/>
        </w:rPr>
        <w:t>Главная</w:t>
      </w:r>
      <w:proofErr w:type="gramEnd"/>
      <w:r w:rsidRPr="00AC1966">
        <w:rPr>
          <w:rFonts w:ascii="Times New Roman" w:eastAsia="Times New Roman" w:hAnsi="Times New Roman" w:cs="Times New Roman"/>
          <w:color w:val="000000"/>
          <w:sz w:val="28"/>
          <w:szCs w:val="28"/>
          <w:lang w:eastAsia="ru-RU"/>
        </w:rPr>
        <w:t xml:space="preserve"> имеются группы </w:t>
      </w:r>
      <w:r w:rsidRPr="00AC1966">
        <w:rPr>
          <w:rFonts w:ascii="Times New Roman" w:eastAsia="Times New Roman" w:hAnsi="Times New Roman" w:cs="Times New Roman"/>
          <w:color w:val="000000"/>
          <w:sz w:val="28"/>
          <w:szCs w:val="28"/>
          <w:lang w:eastAsia="ru-RU"/>
        </w:rPr>
        <w:lastRenderedPageBreak/>
        <w:t>для работы с буфером обмена, установки параметров шрифта, установки параметров абзацев, работы со стилями и редактирования. Значок группы в виде маленькой стрелочки отображается справа от названия группы и служит для открытия диалогового окна этой группы.</w:t>
      </w:r>
    </w:p>
    <w:p w:rsidR="003702AB" w:rsidRDefault="003702AB" w:rsidP="003702A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4AE551F5" wp14:editId="5A85FA18">
            <wp:extent cx="6010275" cy="3761664"/>
            <wp:effectExtent l="0" t="0" r="0" b="0"/>
            <wp:docPr id="21" name="Рисунок 21" descr="hello_html_13e4cf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3e4cf0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299" cy="3767312"/>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1.4.</w:t>
      </w:r>
      <w:r w:rsidRPr="00AC1966">
        <w:rPr>
          <w:rFonts w:ascii="Times New Roman" w:eastAsia="Times New Roman" w:hAnsi="Times New Roman" w:cs="Times New Roman"/>
          <w:color w:val="000000"/>
          <w:sz w:val="28"/>
          <w:szCs w:val="28"/>
          <w:lang w:eastAsia="ru-RU"/>
        </w:rPr>
        <w:t>  Использование значка группы и диалоговое окно этой группы</w:t>
      </w:r>
    </w:p>
    <w:p w:rsidR="003702AB" w:rsidRDefault="003702AB" w:rsidP="003702A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0" wp14:anchorId="0C706398" wp14:editId="4EA984BA">
            <wp:simplePos x="0" y="0"/>
            <wp:positionH relativeFrom="column">
              <wp:align>left</wp:align>
            </wp:positionH>
            <wp:positionV relativeFrom="line">
              <wp:posOffset>0</wp:posOffset>
            </wp:positionV>
            <wp:extent cx="2992120" cy="2800350"/>
            <wp:effectExtent l="0" t="0" r="0" b="0"/>
            <wp:wrapSquare wrapText="bothSides"/>
            <wp:docPr id="27" name="Рисунок 27" descr="hello_html_47687b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7687b9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74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966">
        <w:rPr>
          <w:rFonts w:ascii="Times New Roman" w:eastAsia="Times New Roman" w:hAnsi="Times New Roman" w:cs="Times New Roman"/>
          <w:b/>
          <w:bCs/>
          <w:color w:val="000000"/>
          <w:sz w:val="28"/>
          <w:szCs w:val="28"/>
          <w:lang w:eastAsia="ru-RU"/>
        </w:rPr>
        <w:t>Кнопка "</w:t>
      </w:r>
      <w:proofErr w:type="spellStart"/>
      <w:r w:rsidRPr="00AC1966">
        <w:rPr>
          <w:rFonts w:ascii="Times New Roman" w:eastAsia="Times New Roman" w:hAnsi="Times New Roman" w:cs="Times New Roman"/>
          <w:b/>
          <w:bCs/>
          <w:color w:val="000000"/>
          <w:sz w:val="28"/>
          <w:szCs w:val="28"/>
          <w:lang w:eastAsia="ru-RU"/>
        </w:rPr>
        <w:t>Office</w:t>
      </w:r>
      <w:proofErr w:type="spellEnd"/>
      <w:r w:rsidRPr="00AC1966">
        <w:rPr>
          <w:rFonts w:ascii="Times New Roman" w:eastAsia="Times New Roman" w:hAnsi="Times New Roman" w:cs="Times New Roman"/>
          <w:b/>
          <w:bCs/>
          <w:color w:val="000000"/>
          <w:sz w:val="28"/>
          <w:szCs w:val="28"/>
          <w:lang w:eastAsia="ru-RU"/>
        </w:rPr>
        <w:t>" (в версии 2007) или меню Файл (версия 2010)</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Кнопка "</w:t>
      </w:r>
      <w:proofErr w:type="spellStart"/>
      <w:r w:rsidRPr="00AC1966">
        <w:rPr>
          <w:rFonts w:ascii="Times New Roman" w:eastAsia="Times New Roman" w:hAnsi="Times New Roman" w:cs="Times New Roman"/>
          <w:color w:val="000000"/>
          <w:sz w:val="28"/>
          <w:szCs w:val="28"/>
          <w:lang w:eastAsia="ru-RU"/>
        </w:rPr>
        <w:t>Office</w:t>
      </w:r>
      <w:proofErr w:type="spellEnd"/>
      <w:r w:rsidRPr="00AC1966">
        <w:rPr>
          <w:rFonts w:ascii="Times New Roman" w:eastAsia="Times New Roman" w:hAnsi="Times New Roman" w:cs="Times New Roman"/>
          <w:color w:val="000000"/>
          <w:sz w:val="28"/>
          <w:szCs w:val="28"/>
          <w:lang w:eastAsia="ru-RU"/>
        </w:rPr>
        <w:t xml:space="preserve">" расположена в левом верхнем углу окна. При нажатии кнопки отображается меню основных команд для работы с файлами, список последних документов, а также команда для настройки параметров приложения (например, </w:t>
      </w:r>
      <w:r w:rsidRPr="00AC1966">
        <w:rPr>
          <w:rFonts w:ascii="Times New Roman" w:eastAsia="Times New Roman" w:hAnsi="Times New Roman" w:cs="Times New Roman"/>
          <w:b/>
          <w:bCs/>
          <w:color w:val="000000"/>
          <w:sz w:val="28"/>
          <w:szCs w:val="28"/>
          <w:lang w:eastAsia="ru-RU"/>
        </w:rPr>
        <w:t xml:space="preserve">Параметры </w:t>
      </w:r>
      <w:proofErr w:type="spellStart"/>
      <w:r w:rsidRPr="00AC1966">
        <w:rPr>
          <w:rFonts w:ascii="Times New Roman" w:eastAsia="Times New Roman" w:hAnsi="Times New Roman" w:cs="Times New Roman"/>
          <w:b/>
          <w:bCs/>
          <w:color w:val="000000"/>
          <w:sz w:val="28"/>
          <w:szCs w:val="28"/>
          <w:lang w:eastAsia="ru-RU"/>
        </w:rPr>
        <w:t>Excel</w:t>
      </w:r>
      <w:proofErr w:type="spellEnd"/>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14" w:lineRule="atLeast"/>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6C7A018C" wp14:editId="1F9A55E4">
            <wp:extent cx="9525" cy="9525"/>
            <wp:effectExtent l="0" t="0" r="0" b="0"/>
            <wp:docPr id="20" name="Рисунок 20" descr="hello_html_m33113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31131c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702AB" w:rsidRDefault="003702AB" w:rsidP="003702AB">
      <w:pPr>
        <w:shd w:val="clear" w:color="auto" w:fill="FFFFFF"/>
        <w:spacing w:after="300" w:line="240" w:lineRule="auto"/>
        <w:jc w:val="both"/>
        <w:outlineLvl w:val="0"/>
        <w:rPr>
          <w:rFonts w:ascii="Times New Roman" w:eastAsia="Times New Roman" w:hAnsi="Times New Roman" w:cs="Times New Roman"/>
          <w:noProof/>
          <w:color w:val="232323"/>
          <w:kern w:val="36"/>
          <w:sz w:val="28"/>
          <w:szCs w:val="28"/>
          <w:lang w:eastAsia="ru-RU"/>
        </w:rPr>
      </w:pPr>
    </w:p>
    <w:p w:rsidR="003702AB" w:rsidRPr="00AC1966" w:rsidRDefault="003702AB" w:rsidP="003702AB">
      <w:pPr>
        <w:shd w:val="clear" w:color="auto" w:fill="FFFFFF"/>
        <w:spacing w:after="300" w:line="240" w:lineRule="auto"/>
        <w:jc w:val="center"/>
        <w:outlineLvl w:val="0"/>
        <w:rPr>
          <w:rFonts w:ascii="Times New Roman" w:eastAsia="Times New Roman" w:hAnsi="Times New Roman" w:cs="Times New Roman"/>
          <w:color w:val="232323"/>
          <w:kern w:val="36"/>
          <w:sz w:val="28"/>
          <w:szCs w:val="28"/>
          <w:lang w:eastAsia="ru-RU"/>
        </w:rPr>
      </w:pPr>
      <w:r w:rsidRPr="00AC1966">
        <w:rPr>
          <w:rFonts w:ascii="Times New Roman" w:eastAsia="Times New Roman" w:hAnsi="Times New Roman" w:cs="Times New Roman"/>
          <w:noProof/>
          <w:color w:val="232323"/>
          <w:kern w:val="36"/>
          <w:sz w:val="28"/>
          <w:szCs w:val="28"/>
          <w:lang w:eastAsia="ru-RU"/>
        </w:rPr>
        <w:drawing>
          <wp:inline distT="0" distB="0" distL="0" distR="0" wp14:anchorId="5B1531F6" wp14:editId="572A9E35">
            <wp:extent cx="9525" cy="76200"/>
            <wp:effectExtent l="0" t="0" r="0" b="0"/>
            <wp:docPr id="19" name="Рисунок 19" descr="hello_html_m33113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31131c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Pr="00AC1966">
        <w:rPr>
          <w:rFonts w:ascii="Times New Roman" w:eastAsia="Times New Roman" w:hAnsi="Times New Roman" w:cs="Times New Roman"/>
          <w:b/>
          <w:bCs/>
          <w:color w:val="000000"/>
          <w:kern w:val="36"/>
          <w:sz w:val="28"/>
          <w:szCs w:val="28"/>
          <w:lang w:eastAsia="ru-RU"/>
        </w:rPr>
        <w:t>ЛЕКЦИЯ 2: РАБОТА С ДОКУМЕНТОМ. ВВОД И РЕДАКТИРОВАНИЕ ДАННЫХ</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 xml:space="preserve">Документ </w:t>
      </w:r>
      <w:proofErr w:type="spellStart"/>
      <w:r w:rsidRPr="00AC1966">
        <w:rPr>
          <w:rFonts w:ascii="Times New Roman" w:eastAsia="Times New Roman" w:hAnsi="Times New Roman" w:cs="Times New Roman"/>
          <w:color w:val="000000"/>
          <w:sz w:val="28"/>
          <w:szCs w:val="28"/>
          <w:lang w:eastAsia="ru-RU"/>
        </w:rPr>
        <w:t>Microsoft</w:t>
      </w:r>
      <w:proofErr w:type="spellEnd"/>
      <w:r w:rsidRPr="00AC1966">
        <w:rPr>
          <w:rFonts w:ascii="Times New Roman" w:eastAsia="Times New Roman" w:hAnsi="Times New Roman" w:cs="Times New Roman"/>
          <w:color w:val="000000"/>
          <w:sz w:val="28"/>
          <w:szCs w:val="28"/>
          <w:lang w:eastAsia="ru-RU"/>
        </w:rPr>
        <w:t xml:space="preserve"> </w:t>
      </w:r>
      <w:proofErr w:type="spellStart"/>
      <w:r w:rsidRPr="00AC1966">
        <w:rPr>
          <w:rFonts w:ascii="Times New Roman" w:eastAsia="Times New Roman" w:hAnsi="Times New Roman" w:cs="Times New Roman"/>
          <w:color w:val="000000"/>
          <w:sz w:val="28"/>
          <w:szCs w:val="28"/>
          <w:lang w:eastAsia="ru-RU"/>
        </w:rPr>
        <w:t>Excel</w:t>
      </w:r>
      <w:proofErr w:type="spellEnd"/>
      <w:r w:rsidRPr="00AC1966">
        <w:rPr>
          <w:rFonts w:ascii="Times New Roman" w:eastAsia="Times New Roman" w:hAnsi="Times New Roman" w:cs="Times New Roman"/>
          <w:color w:val="000000"/>
          <w:sz w:val="28"/>
          <w:szCs w:val="28"/>
          <w:lang w:eastAsia="ru-RU"/>
        </w:rPr>
        <w:t xml:space="preserve"> называют книгой.</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lastRenderedPageBreak/>
        <w:t xml:space="preserve">Книга </w:t>
      </w:r>
      <w:proofErr w:type="spellStart"/>
      <w:r w:rsidRPr="00AC1966">
        <w:rPr>
          <w:rFonts w:ascii="Times New Roman" w:eastAsia="Times New Roman" w:hAnsi="Times New Roman" w:cs="Times New Roman"/>
          <w:color w:val="000000"/>
          <w:sz w:val="28"/>
          <w:szCs w:val="28"/>
          <w:lang w:eastAsia="ru-RU"/>
        </w:rPr>
        <w:t>Microsoft</w:t>
      </w:r>
      <w:proofErr w:type="spellEnd"/>
      <w:r w:rsidRPr="00AC1966">
        <w:rPr>
          <w:rFonts w:ascii="Times New Roman" w:eastAsia="Times New Roman" w:hAnsi="Times New Roman" w:cs="Times New Roman"/>
          <w:color w:val="000000"/>
          <w:sz w:val="28"/>
          <w:szCs w:val="28"/>
          <w:lang w:eastAsia="ru-RU"/>
        </w:rPr>
        <w:t xml:space="preserve"> </w:t>
      </w:r>
      <w:proofErr w:type="spellStart"/>
      <w:r w:rsidRPr="00AC1966">
        <w:rPr>
          <w:rFonts w:ascii="Times New Roman" w:eastAsia="Times New Roman" w:hAnsi="Times New Roman" w:cs="Times New Roman"/>
          <w:color w:val="000000"/>
          <w:sz w:val="28"/>
          <w:szCs w:val="28"/>
          <w:lang w:eastAsia="ru-RU"/>
        </w:rPr>
        <w:t>Excel</w:t>
      </w:r>
      <w:proofErr w:type="spellEnd"/>
      <w:r w:rsidRPr="00AC1966">
        <w:rPr>
          <w:rFonts w:ascii="Times New Roman" w:eastAsia="Times New Roman" w:hAnsi="Times New Roman" w:cs="Times New Roman"/>
          <w:color w:val="000000"/>
          <w:sz w:val="28"/>
          <w:szCs w:val="28"/>
          <w:lang w:eastAsia="ru-RU"/>
        </w:rPr>
        <w:t xml:space="preserve"> состоит из отдельных листов. Вновь создаваемая книга обычно содержит 3 листа. Листы можно добавлять в книгу. Максимальное количество листов не ограничено. Листы можно удалять. Минимальное количество листов в книге – один.</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Листы в книге можно располагать в произвольном порядке. Можно копировать и перемещать листы, как в текущей книге, так и из других книг.</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Каждый лист имеет имя. Имена листов в книге не могут повторяться.</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 xml:space="preserve">Ярлыки листов расположены в нижней части окна </w:t>
      </w:r>
      <w:proofErr w:type="spellStart"/>
      <w:r w:rsidRPr="00AC1966">
        <w:rPr>
          <w:rFonts w:ascii="Times New Roman" w:eastAsia="Times New Roman" w:hAnsi="Times New Roman" w:cs="Times New Roman"/>
          <w:color w:val="000000"/>
          <w:sz w:val="28"/>
          <w:szCs w:val="28"/>
          <w:lang w:eastAsia="ru-RU"/>
        </w:rPr>
        <w:t>Microsoft</w:t>
      </w:r>
      <w:proofErr w:type="spellEnd"/>
      <w:r w:rsidRPr="00AC1966">
        <w:rPr>
          <w:rFonts w:ascii="Times New Roman" w:eastAsia="Times New Roman" w:hAnsi="Times New Roman" w:cs="Times New Roman"/>
          <w:color w:val="000000"/>
          <w:sz w:val="28"/>
          <w:szCs w:val="28"/>
          <w:lang w:eastAsia="ru-RU"/>
        </w:rPr>
        <w:t xml:space="preserve"> </w:t>
      </w:r>
      <w:proofErr w:type="spellStart"/>
      <w:r w:rsidRPr="00AC1966">
        <w:rPr>
          <w:rFonts w:ascii="Times New Roman" w:eastAsia="Times New Roman" w:hAnsi="Times New Roman" w:cs="Times New Roman"/>
          <w:color w:val="000000"/>
          <w:sz w:val="28"/>
          <w:szCs w:val="28"/>
          <w:lang w:eastAsia="ru-RU"/>
        </w:rPr>
        <w:t>Excel</w:t>
      </w:r>
      <w:proofErr w:type="spellEnd"/>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Лист состоит из ячеек, объединенных в столбцы и строки.</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Столбцы именуются буквами английского алфавита.</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Строки именуются арабскими цифрами.</w:t>
      </w:r>
    </w:p>
    <w:p w:rsidR="003702AB"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Каждая ячейка имеет адрес, состоящий из заголовка столбца и заголовка строки. Например, А</w:t>
      </w:r>
      <w:proofErr w:type="gramStart"/>
      <w:r w:rsidRPr="00AC1966">
        <w:rPr>
          <w:rFonts w:ascii="Times New Roman" w:eastAsia="Times New Roman" w:hAnsi="Times New Roman" w:cs="Times New Roman"/>
          <w:color w:val="000000"/>
          <w:sz w:val="28"/>
          <w:szCs w:val="28"/>
          <w:lang w:eastAsia="ru-RU"/>
        </w:rPr>
        <w:t>1</w:t>
      </w:r>
      <w:proofErr w:type="gramEnd"/>
      <w:r>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Ячейка может содержать данные (текстовые, числовые, даты, время и т.п.) и формулы.</w:t>
      </w:r>
    </w:p>
    <w:p w:rsidR="003702AB" w:rsidRPr="00AC1966" w:rsidRDefault="003702AB" w:rsidP="003702AB">
      <w:pPr>
        <w:shd w:val="clear" w:color="auto" w:fill="FFFFFF"/>
        <w:spacing w:after="0" w:line="240" w:lineRule="auto"/>
        <w:jc w:val="both"/>
        <w:outlineLvl w:val="3"/>
        <w:rPr>
          <w:rFonts w:ascii="Times New Roman" w:eastAsia="Times New Roman" w:hAnsi="Times New Roman" w:cs="Times New Roman"/>
          <w:b/>
          <w:bCs/>
          <w:color w:val="000000"/>
          <w:sz w:val="28"/>
          <w:szCs w:val="28"/>
          <w:lang w:eastAsia="ru-RU"/>
        </w:rPr>
      </w:pPr>
      <w:r w:rsidRPr="00AC1966">
        <w:rPr>
          <w:rFonts w:ascii="Times New Roman" w:eastAsia="Times New Roman" w:hAnsi="Times New Roman" w:cs="Times New Roman"/>
          <w:b/>
          <w:bCs/>
          <w:color w:val="000000"/>
          <w:sz w:val="28"/>
          <w:szCs w:val="28"/>
          <w:lang w:eastAsia="ru-RU"/>
        </w:rPr>
        <w:t>Изменение режима просмотра листа</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Ярлыки выбора основных режимов просмотра книги расположены в правой части строки состояния (рис.2.1). Если ярлыки не отображаются, щелкните правой кнопкой мыши в любом месте строки состояния и в появившемся контекстном меню выберите команду </w:t>
      </w:r>
      <w:r w:rsidRPr="00AC1966">
        <w:rPr>
          <w:rFonts w:ascii="Times New Roman" w:eastAsia="Times New Roman" w:hAnsi="Times New Roman" w:cs="Times New Roman"/>
          <w:i/>
          <w:iCs/>
          <w:color w:val="000000"/>
          <w:sz w:val="28"/>
          <w:szCs w:val="28"/>
          <w:lang w:eastAsia="ru-RU"/>
        </w:rPr>
        <w:t>Ярлыки режимов просмотра</w:t>
      </w:r>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543A5BBE" wp14:editId="5DDE6DC6">
            <wp:extent cx="6485420" cy="3676650"/>
            <wp:effectExtent l="0" t="0" r="0" b="0"/>
            <wp:docPr id="18" name="Рисунок 18" descr="hello_html_32a7d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2a7dc8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660" cy="3677353"/>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2.1.</w:t>
      </w:r>
      <w:r w:rsidRPr="00AC1966">
        <w:rPr>
          <w:rFonts w:ascii="Times New Roman" w:eastAsia="Times New Roman" w:hAnsi="Times New Roman" w:cs="Times New Roman"/>
          <w:color w:val="000000"/>
          <w:sz w:val="28"/>
          <w:szCs w:val="28"/>
          <w:lang w:eastAsia="ru-RU"/>
        </w:rPr>
        <w:t>  Выбор режима просмотра листа</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По умолчанию для вновь создаваемых документов установлен режим просмотра </w:t>
      </w:r>
      <w:r w:rsidRPr="00AC1966">
        <w:rPr>
          <w:rFonts w:ascii="Times New Roman" w:eastAsia="Times New Roman" w:hAnsi="Times New Roman" w:cs="Times New Roman"/>
          <w:b/>
          <w:bCs/>
          <w:color w:val="000000"/>
          <w:sz w:val="28"/>
          <w:szCs w:val="28"/>
          <w:lang w:eastAsia="ru-RU"/>
        </w:rPr>
        <w:t>Обычный</w:t>
      </w:r>
      <w:r w:rsidRPr="00AC1966">
        <w:rPr>
          <w:rFonts w:ascii="Times New Roman" w:eastAsia="Times New Roman" w:hAnsi="Times New Roman" w:cs="Times New Roman"/>
          <w:color w:val="000000"/>
          <w:sz w:val="28"/>
          <w:szCs w:val="28"/>
          <w:lang w:eastAsia="ru-RU"/>
        </w:rPr>
        <w:t xml:space="preserve">. Этот режим используется для выполнения большинства задач </w:t>
      </w:r>
      <w:proofErr w:type="spellStart"/>
      <w:r w:rsidRPr="00AC1966">
        <w:rPr>
          <w:rFonts w:ascii="Times New Roman" w:eastAsia="Times New Roman" w:hAnsi="Times New Roman" w:cs="Times New Roman"/>
          <w:color w:val="000000"/>
          <w:sz w:val="28"/>
          <w:szCs w:val="28"/>
          <w:lang w:eastAsia="ru-RU"/>
        </w:rPr>
        <w:t>Microsoft</w:t>
      </w:r>
      <w:proofErr w:type="spellEnd"/>
      <w:r w:rsidRPr="00AC1966">
        <w:rPr>
          <w:rFonts w:ascii="Times New Roman" w:eastAsia="Times New Roman" w:hAnsi="Times New Roman" w:cs="Times New Roman"/>
          <w:color w:val="000000"/>
          <w:sz w:val="28"/>
          <w:szCs w:val="28"/>
          <w:lang w:eastAsia="ru-RU"/>
        </w:rPr>
        <w:t xml:space="preserve"> </w:t>
      </w:r>
      <w:proofErr w:type="spellStart"/>
      <w:r w:rsidRPr="00AC1966">
        <w:rPr>
          <w:rFonts w:ascii="Times New Roman" w:eastAsia="Times New Roman" w:hAnsi="Times New Roman" w:cs="Times New Roman"/>
          <w:color w:val="000000"/>
          <w:sz w:val="28"/>
          <w:szCs w:val="28"/>
          <w:lang w:eastAsia="ru-RU"/>
        </w:rPr>
        <w:t>Excel</w:t>
      </w:r>
      <w:proofErr w:type="spellEnd"/>
      <w:r w:rsidRPr="00AC1966">
        <w:rPr>
          <w:rFonts w:ascii="Times New Roman" w:eastAsia="Times New Roman" w:hAnsi="Times New Roman" w:cs="Times New Roman"/>
          <w:color w:val="000000"/>
          <w:sz w:val="28"/>
          <w:szCs w:val="28"/>
          <w:lang w:eastAsia="ru-RU"/>
        </w:rPr>
        <w:t>, таких, как ввод и обработка данных, форматирование данных и ячеек, вычисления, построение диаграмм и т. д.</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lastRenderedPageBreak/>
        <w:t>Режим </w:t>
      </w:r>
      <w:r w:rsidRPr="00AC1966">
        <w:rPr>
          <w:rFonts w:ascii="Times New Roman" w:eastAsia="Times New Roman" w:hAnsi="Times New Roman" w:cs="Times New Roman"/>
          <w:b/>
          <w:bCs/>
          <w:color w:val="000000"/>
          <w:sz w:val="28"/>
          <w:szCs w:val="28"/>
          <w:lang w:eastAsia="ru-RU"/>
        </w:rPr>
        <w:t>Разметка страницы</w:t>
      </w:r>
      <w:r w:rsidRPr="00AC1966">
        <w:rPr>
          <w:rFonts w:ascii="Times New Roman" w:eastAsia="Times New Roman" w:hAnsi="Times New Roman" w:cs="Times New Roman"/>
          <w:color w:val="000000"/>
          <w:sz w:val="28"/>
          <w:szCs w:val="28"/>
          <w:lang w:eastAsia="ru-RU"/>
        </w:rPr>
        <w:t> позволяет изменять данные и при этом видеть их так, как они будут напечатаны на бумаге. В этом режиме обычно создают и оформляют колонтитулы.</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 режиме </w:t>
      </w:r>
      <w:proofErr w:type="gramStart"/>
      <w:r w:rsidRPr="00AC1966">
        <w:rPr>
          <w:rFonts w:ascii="Times New Roman" w:eastAsia="Times New Roman" w:hAnsi="Times New Roman" w:cs="Times New Roman"/>
          <w:b/>
          <w:bCs/>
          <w:color w:val="000000"/>
          <w:sz w:val="28"/>
          <w:szCs w:val="28"/>
          <w:lang w:eastAsia="ru-RU"/>
        </w:rPr>
        <w:t>Страничный</w:t>
      </w:r>
      <w:proofErr w:type="gramEnd"/>
      <w:r w:rsidRPr="00AC1966">
        <w:rPr>
          <w:rFonts w:ascii="Times New Roman" w:eastAsia="Times New Roman" w:hAnsi="Times New Roman" w:cs="Times New Roman"/>
          <w:color w:val="000000"/>
          <w:sz w:val="28"/>
          <w:szCs w:val="28"/>
          <w:lang w:eastAsia="ru-RU"/>
        </w:rPr>
        <w:t> в окне отображается только собственно сама таблица. Остальные ячейки листа не отображаются. Зато отображены границы страниц. Перетаскиванием этих границ можно изменять порядок разделения таблицы между страницами при печати. Кроме того, только в этом режиме можно эффективно работать с разрывами страниц.</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Выделение фрагментов листа</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Хотя бы одна ячейка на листе всегда выделена. Эта ячейка обведена толстой линией. Ячейки выделенного фрагмента затенены, кроме одной, как правило, самой левой верхней ячейки.</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Для выделения одной ячейки</w:t>
      </w:r>
      <w:r w:rsidRPr="00AC1966">
        <w:rPr>
          <w:rFonts w:ascii="Times New Roman" w:eastAsia="Times New Roman" w:hAnsi="Times New Roman" w:cs="Times New Roman"/>
          <w:color w:val="000000"/>
          <w:sz w:val="28"/>
          <w:szCs w:val="28"/>
          <w:lang w:eastAsia="ru-RU"/>
        </w:rPr>
        <w:t> достаточно навести на нее указатель мыши в виде белого креста и один раз щелкнуть левой кнопкой мыши.</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Для выделения диапазона смежных ячеек</w:t>
      </w:r>
      <w:r w:rsidRPr="00AC1966">
        <w:rPr>
          <w:rFonts w:ascii="Times New Roman" w:eastAsia="Times New Roman" w:hAnsi="Times New Roman" w:cs="Times New Roman"/>
          <w:color w:val="000000"/>
          <w:sz w:val="28"/>
          <w:szCs w:val="28"/>
          <w:lang w:eastAsia="ru-RU"/>
        </w:rPr>
        <w:t> необходимо навести указатель мыши в виде белого креста на крайнюю ячейку выделяемого диапазона, нажать на левую кнопку мыши и, не отпуская ее, распространить выделение на смежные ячейки. При описании диапазона смежных ячеек указывают через двоеточие левую верхнюю и правую нижнюю ячейки, например, </w:t>
      </w:r>
      <w:r w:rsidRPr="00AC1966">
        <w:rPr>
          <w:rFonts w:ascii="Times New Roman" w:eastAsia="Times New Roman" w:hAnsi="Times New Roman" w:cs="Times New Roman"/>
          <w:color w:val="222222"/>
          <w:sz w:val="28"/>
          <w:szCs w:val="28"/>
          <w:lang w:eastAsia="ru-RU"/>
        </w:rPr>
        <w:t>А</w:t>
      </w:r>
      <w:proofErr w:type="gramStart"/>
      <w:r w:rsidRPr="00AC1966">
        <w:rPr>
          <w:rFonts w:ascii="Times New Roman" w:eastAsia="Times New Roman" w:hAnsi="Times New Roman" w:cs="Times New Roman"/>
          <w:color w:val="222222"/>
          <w:sz w:val="28"/>
          <w:szCs w:val="28"/>
          <w:lang w:eastAsia="ru-RU"/>
        </w:rPr>
        <w:t>1</w:t>
      </w:r>
      <w:proofErr w:type="gramEnd"/>
      <w:r w:rsidRPr="00AC1966">
        <w:rPr>
          <w:rFonts w:ascii="Times New Roman" w:eastAsia="Times New Roman" w:hAnsi="Times New Roman" w:cs="Times New Roman"/>
          <w:color w:val="222222"/>
          <w:sz w:val="28"/>
          <w:szCs w:val="28"/>
          <w:lang w:eastAsia="ru-RU"/>
        </w:rPr>
        <w:t>:С12</w:t>
      </w:r>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Для выделения нескольких несмежных ячеек</w:t>
      </w:r>
      <w:r w:rsidRPr="00AC1966">
        <w:rPr>
          <w:rFonts w:ascii="Times New Roman" w:eastAsia="Times New Roman" w:hAnsi="Times New Roman" w:cs="Times New Roman"/>
          <w:color w:val="000000"/>
          <w:sz w:val="28"/>
          <w:szCs w:val="28"/>
          <w:lang w:eastAsia="ru-RU"/>
        </w:rPr>
        <w:t> нужно выделить первую ячейку, а затем каждую следующую – при нажатой клавише клавиатуры </w:t>
      </w:r>
      <w:proofErr w:type="spellStart"/>
      <w:r w:rsidRPr="00AC1966">
        <w:rPr>
          <w:rFonts w:ascii="Times New Roman" w:eastAsia="Times New Roman" w:hAnsi="Times New Roman" w:cs="Times New Roman"/>
          <w:b/>
          <w:bCs/>
          <w:color w:val="000000"/>
          <w:sz w:val="28"/>
          <w:szCs w:val="28"/>
          <w:lang w:eastAsia="ru-RU"/>
        </w:rPr>
        <w:t>Ctrl</w:t>
      </w:r>
      <w:proofErr w:type="spellEnd"/>
      <w:r w:rsidRPr="00AC1966">
        <w:rPr>
          <w:rFonts w:ascii="Times New Roman" w:eastAsia="Times New Roman" w:hAnsi="Times New Roman" w:cs="Times New Roman"/>
          <w:color w:val="000000"/>
          <w:sz w:val="28"/>
          <w:szCs w:val="28"/>
          <w:lang w:eastAsia="ru-RU"/>
        </w:rPr>
        <w:t>. Точно так же можно выделить и несколько несмежных диапазонов. Первый диапазон выделяется обычным образом, а каждый следующий – при нажатой клавише клавиатуры </w:t>
      </w:r>
      <w:proofErr w:type="spellStart"/>
      <w:r w:rsidRPr="00AC1966">
        <w:rPr>
          <w:rFonts w:ascii="Times New Roman" w:eastAsia="Times New Roman" w:hAnsi="Times New Roman" w:cs="Times New Roman"/>
          <w:b/>
          <w:bCs/>
          <w:color w:val="000000"/>
          <w:sz w:val="28"/>
          <w:szCs w:val="28"/>
          <w:lang w:eastAsia="ru-RU"/>
        </w:rPr>
        <w:t>Ctrl</w:t>
      </w:r>
      <w:proofErr w:type="spellEnd"/>
      <w:r w:rsidRPr="00AC1966">
        <w:rPr>
          <w:rFonts w:ascii="Times New Roman" w:eastAsia="Times New Roman" w:hAnsi="Times New Roman" w:cs="Times New Roman"/>
          <w:color w:val="000000"/>
          <w:sz w:val="28"/>
          <w:szCs w:val="28"/>
          <w:lang w:eastAsia="ru-RU"/>
        </w:rPr>
        <w:t>. При описании диапазона несмежных ячеек указывают через точку с запятой каждый диапазон, например, </w:t>
      </w:r>
      <w:r w:rsidRPr="00AC1966">
        <w:rPr>
          <w:rFonts w:ascii="Times New Roman" w:eastAsia="Times New Roman" w:hAnsi="Times New Roman" w:cs="Times New Roman"/>
          <w:color w:val="222222"/>
          <w:sz w:val="28"/>
          <w:szCs w:val="28"/>
          <w:lang w:eastAsia="ru-RU"/>
        </w:rPr>
        <w:t>А</w:t>
      </w:r>
      <w:proofErr w:type="gramStart"/>
      <w:r w:rsidRPr="00AC1966">
        <w:rPr>
          <w:rFonts w:ascii="Times New Roman" w:eastAsia="Times New Roman" w:hAnsi="Times New Roman" w:cs="Times New Roman"/>
          <w:color w:val="222222"/>
          <w:sz w:val="28"/>
          <w:szCs w:val="28"/>
          <w:lang w:eastAsia="ru-RU"/>
        </w:rPr>
        <w:t>1</w:t>
      </w:r>
      <w:proofErr w:type="gramEnd"/>
      <w:r w:rsidRPr="00AC1966">
        <w:rPr>
          <w:rFonts w:ascii="Times New Roman" w:eastAsia="Times New Roman" w:hAnsi="Times New Roman" w:cs="Times New Roman"/>
          <w:color w:val="222222"/>
          <w:sz w:val="28"/>
          <w:szCs w:val="28"/>
          <w:lang w:eastAsia="ru-RU"/>
        </w:rPr>
        <w:t>:С12</w:t>
      </w:r>
      <w:r w:rsidRPr="00AC1966">
        <w:rPr>
          <w:rFonts w:ascii="Times New Roman" w:eastAsia="Times New Roman" w:hAnsi="Times New Roman" w:cs="Times New Roman"/>
          <w:color w:val="000000"/>
          <w:sz w:val="28"/>
          <w:szCs w:val="28"/>
          <w:lang w:eastAsia="ru-RU"/>
        </w:rPr>
        <w:t>; </w:t>
      </w:r>
      <w:r w:rsidRPr="00AC1966">
        <w:rPr>
          <w:rFonts w:ascii="Times New Roman" w:eastAsia="Times New Roman" w:hAnsi="Times New Roman" w:cs="Times New Roman"/>
          <w:color w:val="222222"/>
          <w:sz w:val="28"/>
          <w:szCs w:val="28"/>
          <w:lang w:eastAsia="ru-RU"/>
        </w:rPr>
        <w:t>Е</w:t>
      </w:r>
      <w:proofErr w:type="gramStart"/>
      <w:r w:rsidRPr="00AC1966">
        <w:rPr>
          <w:rFonts w:ascii="Times New Roman" w:eastAsia="Times New Roman" w:hAnsi="Times New Roman" w:cs="Times New Roman"/>
          <w:color w:val="222222"/>
          <w:sz w:val="28"/>
          <w:szCs w:val="28"/>
          <w:lang w:eastAsia="ru-RU"/>
        </w:rPr>
        <w:t>4</w:t>
      </w:r>
      <w:proofErr w:type="gramEnd"/>
      <w:r w:rsidRPr="00AC1966">
        <w:rPr>
          <w:rFonts w:ascii="Times New Roman" w:eastAsia="Times New Roman" w:hAnsi="Times New Roman" w:cs="Times New Roman"/>
          <w:color w:val="222222"/>
          <w:sz w:val="28"/>
          <w:szCs w:val="28"/>
          <w:lang w:eastAsia="ru-RU"/>
        </w:rPr>
        <w:t>:Н8</w:t>
      </w:r>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Общие правила ввода данных</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Данные можно вводить непосредственно в ячейку.</w:t>
      </w:r>
    </w:p>
    <w:p w:rsidR="003702AB" w:rsidRPr="00AC1966" w:rsidRDefault="003702AB" w:rsidP="003702AB">
      <w:pPr>
        <w:numPr>
          <w:ilvl w:val="0"/>
          <w:numId w:val="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Выделите ячейку.</w:t>
      </w:r>
    </w:p>
    <w:p w:rsidR="003702AB" w:rsidRPr="00AC1966" w:rsidRDefault="003702AB" w:rsidP="003702AB">
      <w:pPr>
        <w:numPr>
          <w:ilvl w:val="0"/>
          <w:numId w:val="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Введите данные с клавиатуры непосредственно в ячейку.</w:t>
      </w:r>
    </w:p>
    <w:p w:rsidR="003702AB" w:rsidRPr="00AC1966" w:rsidRDefault="003702AB" w:rsidP="003702AB">
      <w:pPr>
        <w:numPr>
          <w:ilvl w:val="0"/>
          <w:numId w:val="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Подтвердите ввод, нажав клавишу </w:t>
      </w:r>
      <w:proofErr w:type="spellStart"/>
      <w:r w:rsidRPr="00AC1966">
        <w:rPr>
          <w:rFonts w:ascii="Times New Roman" w:eastAsia="Times New Roman" w:hAnsi="Times New Roman" w:cs="Times New Roman"/>
          <w:b/>
          <w:bCs/>
          <w:color w:val="000000"/>
          <w:sz w:val="28"/>
          <w:szCs w:val="28"/>
          <w:lang w:eastAsia="ru-RU"/>
        </w:rPr>
        <w:t>Enter</w:t>
      </w:r>
      <w:proofErr w:type="spellEnd"/>
      <w:r w:rsidRPr="00AC1966">
        <w:rPr>
          <w:rFonts w:ascii="Times New Roman" w:eastAsia="Times New Roman" w:hAnsi="Times New Roman" w:cs="Times New Roman"/>
          <w:b/>
          <w:bCs/>
          <w:color w:val="000000"/>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По умолчанию все данные в ячейке вводятся одной строкой.</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Ввод чисел</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Если введенное число не помещается по ширине столбца, то вместо числа в ячейке отображаются символы # (ячейка С</w:t>
      </w:r>
      <w:proofErr w:type="gramStart"/>
      <w:r w:rsidRPr="00AC1966">
        <w:rPr>
          <w:rFonts w:ascii="Times New Roman" w:eastAsia="Times New Roman" w:hAnsi="Times New Roman" w:cs="Times New Roman"/>
          <w:color w:val="000000"/>
          <w:sz w:val="28"/>
          <w:szCs w:val="28"/>
          <w:lang w:eastAsia="ru-RU"/>
        </w:rPr>
        <w:t>1</w:t>
      </w:r>
      <w:proofErr w:type="gramEnd"/>
      <w:r w:rsidRPr="00AC1966">
        <w:rPr>
          <w:rFonts w:ascii="Times New Roman" w:eastAsia="Times New Roman" w:hAnsi="Times New Roman" w:cs="Times New Roman"/>
          <w:color w:val="000000"/>
          <w:sz w:val="28"/>
          <w:szCs w:val="28"/>
          <w:lang w:eastAsia="ru-RU"/>
        </w:rPr>
        <w:t xml:space="preserve"> на рис.2.2). При этом число можно увидеть в строке формул. В ячейке число может быть отображено при увеличении ширины столбца или при уменьшении размера шрифта.</w:t>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lastRenderedPageBreak/>
        <w:drawing>
          <wp:inline distT="0" distB="0" distL="0" distR="0" wp14:anchorId="37613E87" wp14:editId="28A8841B">
            <wp:extent cx="6296157" cy="3467100"/>
            <wp:effectExtent l="0" t="0" r="9525" b="0"/>
            <wp:docPr id="17" name="Рисунок 17" descr="hello_html_m38b5a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8b5a97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157" cy="3467100"/>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2.2.</w:t>
      </w:r>
      <w:r w:rsidRPr="00AC1966">
        <w:rPr>
          <w:rFonts w:ascii="Times New Roman" w:eastAsia="Times New Roman" w:hAnsi="Times New Roman" w:cs="Times New Roman"/>
          <w:color w:val="000000"/>
          <w:sz w:val="28"/>
          <w:szCs w:val="28"/>
          <w:lang w:eastAsia="ru-RU"/>
        </w:rPr>
        <w:t>  Отображение чисел в ячейке</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Наибольшее число, которое можно ввести в ячейку составляет 9,99999999999999*10</w:t>
      </w:r>
      <w:r w:rsidRPr="00AC1966">
        <w:rPr>
          <w:rFonts w:ascii="Times New Roman" w:eastAsia="Times New Roman" w:hAnsi="Times New Roman" w:cs="Times New Roman"/>
          <w:color w:val="000000"/>
          <w:sz w:val="28"/>
          <w:szCs w:val="28"/>
          <w:vertAlign w:val="superscript"/>
          <w:lang w:eastAsia="ru-RU"/>
        </w:rPr>
        <w:t>307</w:t>
      </w:r>
      <w:r w:rsidRPr="00AC1966">
        <w:rPr>
          <w:rFonts w:ascii="Times New Roman" w:eastAsia="Times New Roman" w:hAnsi="Times New Roman" w:cs="Times New Roman"/>
          <w:color w:val="000000"/>
          <w:sz w:val="28"/>
          <w:szCs w:val="28"/>
          <w:lang w:eastAsia="ru-RU"/>
        </w:rPr>
        <w:t>. Точность представления чисел – 15 разрядов (значащих цифр).</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При вводе с клавиатуры десятичные дроби от целой части числа отделяют </w:t>
      </w:r>
      <w:r w:rsidRPr="00AC1966">
        <w:rPr>
          <w:rFonts w:ascii="Times New Roman" w:eastAsia="Times New Roman" w:hAnsi="Times New Roman" w:cs="Times New Roman"/>
          <w:b/>
          <w:bCs/>
          <w:color w:val="000000"/>
          <w:sz w:val="28"/>
          <w:szCs w:val="28"/>
          <w:lang w:eastAsia="ru-RU"/>
        </w:rPr>
        <w:t>запятой</w:t>
      </w:r>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Можно вводить числа с простыми дробями. При вводе с клавиатуры простую дробь от целой части числа отделяют пробелом. В строке формул простая дробь отображается как десятичная (рис.2.3).</w:t>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08E7995D" wp14:editId="37F34753">
            <wp:extent cx="6200775" cy="3390900"/>
            <wp:effectExtent l="0" t="0" r="9525" b="0"/>
            <wp:docPr id="16" name="Рисунок 16" descr="hello_html_60b1d5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0b1d54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6326" cy="3404872"/>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2.3.</w:t>
      </w:r>
      <w:r w:rsidRPr="00AC1966">
        <w:rPr>
          <w:rFonts w:ascii="Times New Roman" w:eastAsia="Times New Roman" w:hAnsi="Times New Roman" w:cs="Times New Roman"/>
          <w:color w:val="000000"/>
          <w:sz w:val="28"/>
          <w:szCs w:val="28"/>
          <w:lang w:eastAsia="ru-RU"/>
        </w:rPr>
        <w:t>  Отображение простой дроби на листе и в строке формул</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lastRenderedPageBreak/>
        <w:t>Ввод дат и времени</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roofErr w:type="spellStart"/>
      <w:r w:rsidRPr="00AC1966">
        <w:rPr>
          <w:rFonts w:ascii="Times New Roman" w:eastAsia="Times New Roman" w:hAnsi="Times New Roman" w:cs="Times New Roman"/>
          <w:color w:val="000000"/>
          <w:sz w:val="28"/>
          <w:szCs w:val="28"/>
          <w:lang w:eastAsia="ru-RU"/>
        </w:rPr>
        <w:t>Microsoft</w:t>
      </w:r>
      <w:proofErr w:type="spellEnd"/>
      <w:r w:rsidRPr="00AC1966">
        <w:rPr>
          <w:rFonts w:ascii="Times New Roman" w:eastAsia="Times New Roman" w:hAnsi="Times New Roman" w:cs="Times New Roman"/>
          <w:color w:val="000000"/>
          <w:sz w:val="28"/>
          <w:szCs w:val="28"/>
          <w:lang w:eastAsia="ru-RU"/>
        </w:rPr>
        <w:t xml:space="preserve"> </w:t>
      </w:r>
      <w:proofErr w:type="spellStart"/>
      <w:r w:rsidRPr="00AC1966">
        <w:rPr>
          <w:rFonts w:ascii="Times New Roman" w:eastAsia="Times New Roman" w:hAnsi="Times New Roman" w:cs="Times New Roman"/>
          <w:color w:val="000000"/>
          <w:sz w:val="28"/>
          <w:szCs w:val="28"/>
          <w:lang w:eastAsia="ru-RU"/>
        </w:rPr>
        <w:t>Excel</w:t>
      </w:r>
      <w:proofErr w:type="spellEnd"/>
      <w:r w:rsidRPr="00AC1966">
        <w:rPr>
          <w:rFonts w:ascii="Times New Roman" w:eastAsia="Times New Roman" w:hAnsi="Times New Roman" w:cs="Times New Roman"/>
          <w:color w:val="000000"/>
          <w:sz w:val="28"/>
          <w:szCs w:val="28"/>
          <w:lang w:eastAsia="ru-RU"/>
        </w:rPr>
        <w:t xml:space="preserve"> </w:t>
      </w:r>
      <w:proofErr w:type="gramStart"/>
      <w:r w:rsidRPr="00AC1966">
        <w:rPr>
          <w:rFonts w:ascii="Times New Roman" w:eastAsia="Times New Roman" w:hAnsi="Times New Roman" w:cs="Times New Roman"/>
          <w:color w:val="000000"/>
          <w:sz w:val="28"/>
          <w:szCs w:val="28"/>
          <w:lang w:eastAsia="ru-RU"/>
        </w:rPr>
        <w:t>воспринимает даты начиная</w:t>
      </w:r>
      <w:proofErr w:type="gramEnd"/>
      <w:r w:rsidRPr="00AC1966">
        <w:rPr>
          <w:rFonts w:ascii="Times New Roman" w:eastAsia="Times New Roman" w:hAnsi="Times New Roman" w:cs="Times New Roman"/>
          <w:color w:val="000000"/>
          <w:sz w:val="28"/>
          <w:szCs w:val="28"/>
          <w:lang w:eastAsia="ru-RU"/>
        </w:rPr>
        <w:t xml:space="preserve"> с 1 января 1900 года. Даты до 1 января 1900 года воспринимаются как текст. Наибольшая возможная дата – 31 декабря 9999 года.</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Произвольную дату следует вводить в таком порядке: число месяца, месяц, год. В качестве разделителей можно использовать точку</w:t>
      </w:r>
      <w:proofErr w:type="gramStart"/>
      <w:r w:rsidRPr="00AC1966">
        <w:rPr>
          <w:rFonts w:ascii="Times New Roman" w:eastAsia="Times New Roman" w:hAnsi="Times New Roman" w:cs="Times New Roman"/>
          <w:color w:val="000000"/>
          <w:sz w:val="28"/>
          <w:szCs w:val="28"/>
          <w:lang w:eastAsia="ru-RU"/>
        </w:rPr>
        <w:t xml:space="preserve"> (.), </w:t>
      </w:r>
      <w:proofErr w:type="gramEnd"/>
      <w:r w:rsidRPr="00AC1966">
        <w:rPr>
          <w:rFonts w:ascii="Times New Roman" w:eastAsia="Times New Roman" w:hAnsi="Times New Roman" w:cs="Times New Roman"/>
          <w:color w:val="000000"/>
          <w:sz w:val="28"/>
          <w:szCs w:val="28"/>
          <w:lang w:eastAsia="ru-RU"/>
        </w:rPr>
        <w:t>дефис (-), дробь (/). При этом все данные вводятся в числовом виде. Точка в конце не ставится. Например, для ввода даты 12 августа 1918 года с клавиатуры в ячейку следует ввести:</w:t>
      </w:r>
    </w:p>
    <w:p w:rsidR="003702AB" w:rsidRPr="00AC1966" w:rsidRDefault="003702AB" w:rsidP="003702AB">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12.8.1918 или</w:t>
      </w:r>
    </w:p>
    <w:p w:rsidR="003702AB" w:rsidRPr="00AC1966" w:rsidRDefault="003702AB" w:rsidP="003702AB">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12-8-1918 или</w:t>
      </w:r>
    </w:p>
    <w:p w:rsidR="003702AB" w:rsidRPr="00AC1966" w:rsidRDefault="003702AB" w:rsidP="003702AB">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12/8/1918.</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 xml:space="preserve">Использование </w:t>
      </w:r>
      <w:proofErr w:type="spellStart"/>
      <w:r w:rsidRPr="00AC1966">
        <w:rPr>
          <w:rFonts w:ascii="Times New Roman" w:eastAsia="Times New Roman" w:hAnsi="Times New Roman" w:cs="Times New Roman"/>
          <w:b/>
          <w:bCs/>
          <w:color w:val="000000"/>
          <w:sz w:val="28"/>
          <w:szCs w:val="28"/>
          <w:lang w:eastAsia="ru-RU"/>
        </w:rPr>
        <w:t>автозаполнения</w:t>
      </w:r>
      <w:proofErr w:type="spellEnd"/>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Использование стандартных списков</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C1966">
        <w:rPr>
          <w:rFonts w:ascii="Times New Roman" w:eastAsia="Times New Roman" w:hAnsi="Times New Roman" w:cs="Times New Roman"/>
          <w:color w:val="000000"/>
          <w:sz w:val="28"/>
          <w:szCs w:val="28"/>
          <w:lang w:eastAsia="ru-RU"/>
        </w:rPr>
        <w:t>Автозаполнение</w:t>
      </w:r>
      <w:proofErr w:type="spellEnd"/>
      <w:r w:rsidRPr="00AC1966">
        <w:rPr>
          <w:rFonts w:ascii="Times New Roman" w:eastAsia="Times New Roman" w:hAnsi="Times New Roman" w:cs="Times New Roman"/>
          <w:color w:val="000000"/>
          <w:sz w:val="28"/>
          <w:szCs w:val="28"/>
          <w:lang w:eastAsia="ru-RU"/>
        </w:rPr>
        <w:t xml:space="preserve"> можно использовать для ввода в смежные ячейки одного столбца или одной строки последовательных рядов календарных данных (даты, дни недели, месяцы), времени, чисел, комбинаций текста и чисел. Кроме того, можно создать собственный список </w:t>
      </w:r>
      <w:proofErr w:type="spellStart"/>
      <w:r w:rsidRPr="00AC1966">
        <w:rPr>
          <w:rFonts w:ascii="Times New Roman" w:eastAsia="Times New Roman" w:hAnsi="Times New Roman" w:cs="Times New Roman"/>
          <w:color w:val="000000"/>
          <w:sz w:val="28"/>
          <w:szCs w:val="28"/>
          <w:lang w:eastAsia="ru-RU"/>
        </w:rPr>
        <w:t>автозаполнения</w:t>
      </w:r>
      <w:proofErr w:type="spellEnd"/>
      <w:r w:rsidRPr="00AC1966">
        <w:rPr>
          <w:rFonts w:ascii="Times New Roman" w:eastAsia="Times New Roman" w:hAnsi="Times New Roman" w:cs="Times New Roman"/>
          <w:color w:val="000000"/>
          <w:sz w:val="28"/>
          <w:szCs w:val="28"/>
          <w:lang w:eastAsia="ru-RU"/>
        </w:rPr>
        <w:t>.</w:t>
      </w:r>
    </w:p>
    <w:p w:rsidR="003702AB" w:rsidRPr="00AC1966" w:rsidRDefault="003702AB" w:rsidP="003702AB">
      <w:pPr>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 первую из заполняемых ячеек введите начальное значение ряда.</w:t>
      </w:r>
    </w:p>
    <w:p w:rsidR="003702AB" w:rsidRPr="00AC1966" w:rsidRDefault="003702AB" w:rsidP="003702AB">
      <w:pPr>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Выделите ячейку.</w:t>
      </w:r>
    </w:p>
    <w:p w:rsidR="003702AB" w:rsidRPr="00AC1966" w:rsidRDefault="003702AB" w:rsidP="003702AB">
      <w:pPr>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 xml:space="preserve">Наведите указатель мыши на маркер </w:t>
      </w:r>
      <w:proofErr w:type="spellStart"/>
      <w:r w:rsidRPr="00AC1966">
        <w:rPr>
          <w:rFonts w:ascii="Times New Roman" w:eastAsia="Times New Roman" w:hAnsi="Times New Roman" w:cs="Times New Roman"/>
          <w:color w:val="000000"/>
          <w:sz w:val="28"/>
          <w:szCs w:val="28"/>
          <w:lang w:eastAsia="ru-RU"/>
        </w:rPr>
        <w:t>автозаполнения</w:t>
      </w:r>
      <w:proofErr w:type="spellEnd"/>
      <w:r w:rsidRPr="00AC1966">
        <w:rPr>
          <w:rFonts w:ascii="Times New Roman" w:eastAsia="Times New Roman" w:hAnsi="Times New Roman" w:cs="Times New Roman"/>
          <w:color w:val="000000"/>
          <w:sz w:val="28"/>
          <w:szCs w:val="28"/>
          <w:lang w:eastAsia="ru-RU"/>
        </w:rPr>
        <w:t xml:space="preserve"> (маленький черный квадрат в правом нижнем углу выделенной ячейки). Указатель мыши при наведении на маркер принимает вид черного креста.</w:t>
      </w:r>
    </w:p>
    <w:p w:rsidR="003702AB" w:rsidRPr="00AC1966" w:rsidRDefault="003702AB" w:rsidP="003702AB">
      <w:pPr>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 xml:space="preserve">При нажатой левой кнопке мыши перетащите маркер </w:t>
      </w:r>
      <w:proofErr w:type="spellStart"/>
      <w:r w:rsidRPr="00AC1966">
        <w:rPr>
          <w:rFonts w:ascii="Times New Roman" w:eastAsia="Times New Roman" w:hAnsi="Times New Roman" w:cs="Times New Roman"/>
          <w:color w:val="000000"/>
          <w:sz w:val="28"/>
          <w:szCs w:val="28"/>
          <w:lang w:eastAsia="ru-RU"/>
        </w:rPr>
        <w:t>автозаполнения</w:t>
      </w:r>
      <w:proofErr w:type="spellEnd"/>
      <w:r w:rsidRPr="00AC1966">
        <w:rPr>
          <w:rFonts w:ascii="Times New Roman" w:eastAsia="Times New Roman" w:hAnsi="Times New Roman" w:cs="Times New Roman"/>
          <w:color w:val="000000"/>
          <w:sz w:val="28"/>
          <w:szCs w:val="28"/>
          <w:lang w:eastAsia="ru-RU"/>
        </w:rPr>
        <w:t xml:space="preserve"> в сторону изменения значений.</w:t>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45BA3DAE" wp14:editId="14DD0F4F">
            <wp:extent cx="6000750" cy="3238500"/>
            <wp:effectExtent l="0" t="0" r="0" b="0"/>
            <wp:docPr id="15" name="Рисунок 15" descr="hello_html_m4cd7b9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cd7b99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993" cy="3238631"/>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2.4.</w:t>
      </w:r>
      <w:r w:rsidRPr="00AC1966">
        <w:rPr>
          <w:rFonts w:ascii="Times New Roman" w:eastAsia="Times New Roman" w:hAnsi="Times New Roman" w:cs="Times New Roman"/>
          <w:color w:val="000000"/>
          <w:sz w:val="28"/>
          <w:szCs w:val="28"/>
          <w:lang w:eastAsia="ru-RU"/>
        </w:rPr>
        <w:t xml:space="preserve">  </w:t>
      </w:r>
      <w:proofErr w:type="spellStart"/>
      <w:r w:rsidRPr="00AC1966">
        <w:rPr>
          <w:rFonts w:ascii="Times New Roman" w:eastAsia="Times New Roman" w:hAnsi="Times New Roman" w:cs="Times New Roman"/>
          <w:color w:val="000000"/>
          <w:sz w:val="28"/>
          <w:szCs w:val="28"/>
          <w:lang w:eastAsia="ru-RU"/>
        </w:rPr>
        <w:t>Автозаполнение</w:t>
      </w:r>
      <w:proofErr w:type="spellEnd"/>
      <w:r w:rsidRPr="00AC1966">
        <w:rPr>
          <w:rFonts w:ascii="Times New Roman" w:eastAsia="Times New Roman" w:hAnsi="Times New Roman" w:cs="Times New Roman"/>
          <w:color w:val="000000"/>
          <w:sz w:val="28"/>
          <w:szCs w:val="28"/>
          <w:lang w:eastAsia="ru-RU"/>
        </w:rPr>
        <w:t xml:space="preserve"> по столбцу с возрастанием</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lastRenderedPageBreak/>
        <w:drawing>
          <wp:inline distT="0" distB="0" distL="0" distR="0" wp14:anchorId="4849B2F9" wp14:editId="4E63CF5A">
            <wp:extent cx="5949649" cy="2943225"/>
            <wp:effectExtent l="0" t="0" r="0" b="0"/>
            <wp:docPr id="14" name="Рисунок 14" descr="hello_html_m2e1602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e16026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649" cy="2943225"/>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2.5.</w:t>
      </w:r>
      <w:r w:rsidRPr="00AC1966">
        <w:rPr>
          <w:rFonts w:ascii="Times New Roman" w:eastAsia="Times New Roman" w:hAnsi="Times New Roman" w:cs="Times New Roman"/>
          <w:color w:val="000000"/>
          <w:sz w:val="28"/>
          <w:szCs w:val="28"/>
          <w:lang w:eastAsia="ru-RU"/>
        </w:rPr>
        <w:t xml:space="preserve">  </w:t>
      </w:r>
      <w:proofErr w:type="spellStart"/>
      <w:r w:rsidRPr="00AC1966">
        <w:rPr>
          <w:rFonts w:ascii="Times New Roman" w:eastAsia="Times New Roman" w:hAnsi="Times New Roman" w:cs="Times New Roman"/>
          <w:color w:val="000000"/>
          <w:sz w:val="28"/>
          <w:szCs w:val="28"/>
          <w:lang w:eastAsia="ru-RU"/>
        </w:rPr>
        <w:t>Автозаполнение</w:t>
      </w:r>
      <w:proofErr w:type="spellEnd"/>
      <w:r w:rsidRPr="00AC1966">
        <w:rPr>
          <w:rFonts w:ascii="Times New Roman" w:eastAsia="Times New Roman" w:hAnsi="Times New Roman" w:cs="Times New Roman"/>
          <w:color w:val="000000"/>
          <w:sz w:val="28"/>
          <w:szCs w:val="28"/>
          <w:lang w:eastAsia="ru-RU"/>
        </w:rPr>
        <w:t xml:space="preserve"> по строке с возрастанием</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 xml:space="preserve">При </w:t>
      </w:r>
      <w:proofErr w:type="spellStart"/>
      <w:r w:rsidRPr="00AC1966">
        <w:rPr>
          <w:rFonts w:ascii="Times New Roman" w:eastAsia="Times New Roman" w:hAnsi="Times New Roman" w:cs="Times New Roman"/>
          <w:color w:val="000000"/>
          <w:sz w:val="28"/>
          <w:szCs w:val="28"/>
          <w:lang w:eastAsia="ru-RU"/>
        </w:rPr>
        <w:t>автозаполнении</w:t>
      </w:r>
      <w:proofErr w:type="spellEnd"/>
      <w:r w:rsidRPr="00AC1966">
        <w:rPr>
          <w:rFonts w:ascii="Times New Roman" w:eastAsia="Times New Roman" w:hAnsi="Times New Roman" w:cs="Times New Roman"/>
          <w:color w:val="000000"/>
          <w:sz w:val="28"/>
          <w:szCs w:val="28"/>
          <w:lang w:eastAsia="ru-RU"/>
        </w:rPr>
        <w:t xml:space="preserve"> числовыми данными первоначально будут отображены одни и те же числа. Для заполнения последовательным рядом чисел необходимо щелкнуть левой кнопкой мыши по кнопке </w:t>
      </w:r>
      <w:r w:rsidRPr="00AC1966">
        <w:rPr>
          <w:rFonts w:ascii="Times New Roman" w:eastAsia="Times New Roman" w:hAnsi="Times New Roman" w:cs="Times New Roman"/>
          <w:b/>
          <w:bCs/>
          <w:color w:val="000000"/>
          <w:sz w:val="28"/>
          <w:szCs w:val="28"/>
          <w:lang w:eastAsia="ru-RU"/>
        </w:rPr>
        <w:t xml:space="preserve">Параметры </w:t>
      </w:r>
      <w:proofErr w:type="spellStart"/>
      <w:r w:rsidRPr="00AC1966">
        <w:rPr>
          <w:rFonts w:ascii="Times New Roman" w:eastAsia="Times New Roman" w:hAnsi="Times New Roman" w:cs="Times New Roman"/>
          <w:b/>
          <w:bCs/>
          <w:color w:val="000000"/>
          <w:sz w:val="28"/>
          <w:szCs w:val="28"/>
          <w:lang w:eastAsia="ru-RU"/>
        </w:rPr>
        <w:t>автозаполнения</w:t>
      </w:r>
      <w:proofErr w:type="spellEnd"/>
      <w:r w:rsidRPr="00AC1966">
        <w:rPr>
          <w:rFonts w:ascii="Times New Roman" w:eastAsia="Times New Roman" w:hAnsi="Times New Roman" w:cs="Times New Roman"/>
          <w:color w:val="000000"/>
          <w:sz w:val="28"/>
          <w:szCs w:val="28"/>
          <w:lang w:eastAsia="ru-RU"/>
        </w:rPr>
        <w:t> (см.рис.2.6) и выбрать команду</w:t>
      </w:r>
      <w:proofErr w:type="gramStart"/>
      <w:r w:rsidRPr="00AC1966">
        <w:rPr>
          <w:rFonts w:ascii="Times New Roman" w:eastAsia="Times New Roman" w:hAnsi="Times New Roman" w:cs="Times New Roman"/>
          <w:color w:val="000000"/>
          <w:sz w:val="28"/>
          <w:szCs w:val="28"/>
          <w:lang w:eastAsia="ru-RU"/>
        </w:rPr>
        <w:t> </w:t>
      </w:r>
      <w:r w:rsidRPr="00AC1966">
        <w:rPr>
          <w:rFonts w:ascii="Times New Roman" w:eastAsia="Times New Roman" w:hAnsi="Times New Roman" w:cs="Times New Roman"/>
          <w:i/>
          <w:iCs/>
          <w:color w:val="000000"/>
          <w:sz w:val="28"/>
          <w:szCs w:val="28"/>
          <w:lang w:eastAsia="ru-RU"/>
        </w:rPr>
        <w:t>З</w:t>
      </w:r>
      <w:proofErr w:type="gramEnd"/>
      <w:r w:rsidRPr="00AC1966">
        <w:rPr>
          <w:rFonts w:ascii="Times New Roman" w:eastAsia="Times New Roman" w:hAnsi="Times New Roman" w:cs="Times New Roman"/>
          <w:i/>
          <w:iCs/>
          <w:color w:val="000000"/>
          <w:sz w:val="28"/>
          <w:szCs w:val="28"/>
          <w:lang w:eastAsia="ru-RU"/>
        </w:rPr>
        <w:t>аполнить</w:t>
      </w:r>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2CFA0F8A" wp14:editId="1032F97A">
            <wp:extent cx="4816793" cy="3705225"/>
            <wp:effectExtent l="0" t="0" r="3175" b="0"/>
            <wp:docPr id="13" name="Рисунок 13" descr="hello_html_5db1e1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5db1e1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6793" cy="3705225"/>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2.6.</w:t>
      </w:r>
      <w:r w:rsidRPr="00AC1966">
        <w:rPr>
          <w:rFonts w:ascii="Times New Roman" w:eastAsia="Times New Roman" w:hAnsi="Times New Roman" w:cs="Times New Roman"/>
          <w:color w:val="000000"/>
          <w:sz w:val="28"/>
          <w:szCs w:val="28"/>
          <w:lang w:eastAsia="ru-RU"/>
        </w:rPr>
        <w:t xml:space="preserve">  Меню </w:t>
      </w:r>
      <w:proofErr w:type="spellStart"/>
      <w:r w:rsidRPr="00AC1966">
        <w:rPr>
          <w:rFonts w:ascii="Times New Roman" w:eastAsia="Times New Roman" w:hAnsi="Times New Roman" w:cs="Times New Roman"/>
          <w:color w:val="000000"/>
          <w:sz w:val="28"/>
          <w:szCs w:val="28"/>
          <w:lang w:eastAsia="ru-RU"/>
        </w:rPr>
        <w:t>автозаполнения</w:t>
      </w:r>
      <w:proofErr w:type="spellEnd"/>
      <w:r w:rsidRPr="00AC1966">
        <w:rPr>
          <w:rFonts w:ascii="Times New Roman" w:eastAsia="Times New Roman" w:hAnsi="Times New Roman" w:cs="Times New Roman"/>
          <w:color w:val="000000"/>
          <w:sz w:val="28"/>
          <w:szCs w:val="28"/>
          <w:lang w:eastAsia="ru-RU"/>
        </w:rPr>
        <w:t xml:space="preserve"> при работе с числами</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Редактирование содержимого</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Содержимое ячейки можно редактировать непосредственно в ячейке или в строке формул.</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lastRenderedPageBreak/>
        <w:t>При правке содержимого непосредственно в ячейке необходимо щелкнуть по ней два раза левой кнопкой мыши так, чтобы текстовый курсор начал мигать в ячейке. После этого произвести необходимое редактирование и подтвердить ввод данных.</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Создание таблиц</w:t>
      </w:r>
    </w:p>
    <w:p w:rsidR="003702AB" w:rsidRPr="00AC1966" w:rsidRDefault="003702AB" w:rsidP="003702AB">
      <w:pPr>
        <w:shd w:val="clear" w:color="auto" w:fill="FFFFFF"/>
        <w:spacing w:after="0" w:line="115" w:lineRule="atLeast"/>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719428A3" wp14:editId="5BE7F20B">
            <wp:extent cx="9525" cy="76200"/>
            <wp:effectExtent l="0" t="0" r="0" b="0"/>
            <wp:docPr id="12" name="Рисунок 12" descr="hello_html_m33113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31131c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Pr="00AC1966">
        <w:rPr>
          <w:rFonts w:ascii="Times New Roman" w:eastAsia="Times New Roman" w:hAnsi="Times New Roman" w:cs="Times New Roman"/>
          <w:color w:val="000000"/>
          <w:sz w:val="28"/>
          <w:szCs w:val="28"/>
          <w:lang w:eastAsia="ru-RU"/>
        </w:rPr>
        <w:t>Как правило, на листе размещают одну таблицу.</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При создании таблиц нельзя оставлять пустые столбцы и строки внутри таблицы.</w:t>
      </w:r>
    </w:p>
    <w:p w:rsidR="003702AB" w:rsidRPr="00AC1966" w:rsidRDefault="003702AB" w:rsidP="003702AB">
      <w:pPr>
        <w:shd w:val="clear" w:color="auto" w:fill="FFFFFF"/>
        <w:spacing w:after="0" w:line="240" w:lineRule="auto"/>
        <w:jc w:val="both"/>
        <w:outlineLvl w:val="3"/>
        <w:rPr>
          <w:rFonts w:ascii="Times New Roman" w:eastAsia="Times New Roman" w:hAnsi="Times New Roman" w:cs="Times New Roman"/>
          <w:b/>
          <w:bCs/>
          <w:color w:val="000000"/>
          <w:sz w:val="28"/>
          <w:szCs w:val="28"/>
          <w:lang w:eastAsia="ru-RU"/>
        </w:rPr>
      </w:pPr>
      <w:r w:rsidRPr="00AC1966">
        <w:rPr>
          <w:rFonts w:ascii="Times New Roman" w:eastAsia="Times New Roman" w:hAnsi="Times New Roman" w:cs="Times New Roman"/>
          <w:b/>
          <w:bCs/>
          <w:color w:val="000000"/>
          <w:sz w:val="28"/>
          <w:szCs w:val="28"/>
          <w:lang w:eastAsia="ru-RU"/>
        </w:rPr>
        <w:t>Добавление столбцов и строк</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Для добавления столбца (строки) можно щелкнуть правой кнопкой мыши по заголовку столбца (строки) листа, на место которого вставляется новый, и в контекстном меню выбрать команду</w:t>
      </w:r>
      <w:proofErr w:type="gramStart"/>
      <w:r w:rsidRPr="00AC1966">
        <w:rPr>
          <w:rFonts w:ascii="Times New Roman" w:eastAsia="Times New Roman" w:hAnsi="Times New Roman" w:cs="Times New Roman"/>
          <w:color w:val="000000"/>
          <w:sz w:val="28"/>
          <w:szCs w:val="28"/>
          <w:lang w:eastAsia="ru-RU"/>
        </w:rPr>
        <w:t xml:space="preserve"> </w:t>
      </w:r>
      <w:r w:rsidRPr="00AC1966">
        <w:rPr>
          <w:rFonts w:ascii="Times New Roman" w:eastAsia="Times New Roman" w:hAnsi="Times New Roman" w:cs="Times New Roman"/>
          <w:i/>
          <w:iCs/>
          <w:color w:val="000000"/>
          <w:sz w:val="28"/>
          <w:szCs w:val="28"/>
          <w:lang w:eastAsia="ru-RU"/>
        </w:rPr>
        <w:t>В</w:t>
      </w:r>
      <w:proofErr w:type="gramEnd"/>
      <w:r w:rsidRPr="00AC1966">
        <w:rPr>
          <w:rFonts w:ascii="Times New Roman" w:eastAsia="Times New Roman" w:hAnsi="Times New Roman" w:cs="Times New Roman"/>
          <w:i/>
          <w:iCs/>
          <w:color w:val="000000"/>
          <w:sz w:val="28"/>
          <w:szCs w:val="28"/>
          <w:lang w:eastAsia="ru-RU"/>
        </w:rPr>
        <w:t>ставить</w:t>
      </w:r>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outlineLvl w:val="3"/>
        <w:rPr>
          <w:rFonts w:ascii="Times New Roman" w:eastAsia="Times New Roman" w:hAnsi="Times New Roman" w:cs="Times New Roman"/>
          <w:b/>
          <w:bCs/>
          <w:color w:val="000000"/>
          <w:sz w:val="28"/>
          <w:szCs w:val="28"/>
          <w:lang w:eastAsia="ru-RU"/>
        </w:rPr>
      </w:pPr>
      <w:r w:rsidRPr="00AC1966">
        <w:rPr>
          <w:rFonts w:ascii="Times New Roman" w:eastAsia="Times New Roman" w:hAnsi="Times New Roman" w:cs="Times New Roman"/>
          <w:b/>
          <w:bCs/>
          <w:color w:val="000000"/>
          <w:sz w:val="28"/>
          <w:szCs w:val="28"/>
          <w:lang w:eastAsia="ru-RU"/>
        </w:rPr>
        <w:t>Удаление столбцов и строк</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Для удаления столбца или строки таблицы можно щелкнуть правой кнопкой мыши по заголовку столбца или строки и в контекстном меню выбрать команду</w:t>
      </w:r>
      <w:proofErr w:type="gramStart"/>
      <w:r w:rsidRPr="00AC1966">
        <w:rPr>
          <w:rFonts w:ascii="Times New Roman" w:eastAsia="Times New Roman" w:hAnsi="Times New Roman" w:cs="Times New Roman"/>
          <w:color w:val="000000"/>
          <w:sz w:val="28"/>
          <w:szCs w:val="28"/>
          <w:lang w:eastAsia="ru-RU"/>
        </w:rPr>
        <w:t> </w:t>
      </w:r>
      <w:r w:rsidRPr="00AC1966">
        <w:rPr>
          <w:rFonts w:ascii="Times New Roman" w:eastAsia="Times New Roman" w:hAnsi="Times New Roman" w:cs="Times New Roman"/>
          <w:i/>
          <w:iCs/>
          <w:color w:val="000000"/>
          <w:sz w:val="28"/>
          <w:szCs w:val="28"/>
          <w:lang w:eastAsia="ru-RU"/>
        </w:rPr>
        <w:t>У</w:t>
      </w:r>
      <w:proofErr w:type="gramEnd"/>
      <w:r w:rsidRPr="00AC1966">
        <w:rPr>
          <w:rFonts w:ascii="Times New Roman" w:eastAsia="Times New Roman" w:hAnsi="Times New Roman" w:cs="Times New Roman"/>
          <w:i/>
          <w:iCs/>
          <w:color w:val="000000"/>
          <w:sz w:val="28"/>
          <w:szCs w:val="28"/>
          <w:lang w:eastAsia="ru-RU"/>
        </w:rPr>
        <w:t>далить</w:t>
      </w:r>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outlineLvl w:val="3"/>
        <w:rPr>
          <w:rFonts w:ascii="Times New Roman" w:eastAsia="Times New Roman" w:hAnsi="Times New Roman" w:cs="Times New Roman"/>
          <w:b/>
          <w:bCs/>
          <w:color w:val="000000"/>
          <w:sz w:val="28"/>
          <w:szCs w:val="28"/>
          <w:lang w:eastAsia="ru-RU"/>
        </w:rPr>
      </w:pPr>
      <w:r w:rsidRPr="00AC1966">
        <w:rPr>
          <w:rFonts w:ascii="Times New Roman" w:eastAsia="Times New Roman" w:hAnsi="Times New Roman" w:cs="Times New Roman"/>
          <w:b/>
          <w:bCs/>
          <w:color w:val="000000"/>
          <w:sz w:val="28"/>
          <w:szCs w:val="28"/>
          <w:lang w:eastAsia="ru-RU"/>
        </w:rPr>
        <w:t>Изменение ширины столбцов</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Ширину столбца можно изменить, перетащив его правую границу между заголовками столбцов. Например, для того чтобы изменить ширину столбца</w:t>
      </w:r>
      <w:proofErr w:type="gramStart"/>
      <w:r w:rsidRPr="00AC1966">
        <w:rPr>
          <w:rFonts w:ascii="Times New Roman" w:eastAsia="Times New Roman" w:hAnsi="Times New Roman" w:cs="Times New Roman"/>
          <w:color w:val="000000"/>
          <w:sz w:val="28"/>
          <w:szCs w:val="28"/>
          <w:lang w:eastAsia="ru-RU"/>
        </w:rPr>
        <w:t> </w:t>
      </w:r>
      <w:r w:rsidRPr="00AC1966">
        <w:rPr>
          <w:rFonts w:ascii="Times New Roman" w:eastAsia="Times New Roman" w:hAnsi="Times New Roman" w:cs="Times New Roman"/>
          <w:color w:val="222222"/>
          <w:sz w:val="28"/>
          <w:szCs w:val="28"/>
          <w:lang w:eastAsia="ru-RU"/>
        </w:rPr>
        <w:t>В</w:t>
      </w:r>
      <w:proofErr w:type="gramEnd"/>
      <w:r w:rsidRPr="00AC1966">
        <w:rPr>
          <w:rFonts w:ascii="Times New Roman" w:eastAsia="Times New Roman" w:hAnsi="Times New Roman" w:cs="Times New Roman"/>
          <w:color w:val="000000"/>
          <w:sz w:val="28"/>
          <w:szCs w:val="28"/>
          <w:lang w:eastAsia="ru-RU"/>
        </w:rPr>
        <w:t>, следует перетащить границу между столбцами </w:t>
      </w:r>
      <w:r w:rsidRPr="00AC1966">
        <w:rPr>
          <w:rFonts w:ascii="Times New Roman" w:eastAsia="Times New Roman" w:hAnsi="Times New Roman" w:cs="Times New Roman"/>
          <w:color w:val="222222"/>
          <w:sz w:val="28"/>
          <w:szCs w:val="28"/>
          <w:lang w:eastAsia="ru-RU"/>
        </w:rPr>
        <w:t>В</w:t>
      </w:r>
      <w:r w:rsidRPr="00AC1966">
        <w:rPr>
          <w:rFonts w:ascii="Times New Roman" w:eastAsia="Times New Roman" w:hAnsi="Times New Roman" w:cs="Times New Roman"/>
          <w:color w:val="000000"/>
          <w:sz w:val="28"/>
          <w:szCs w:val="28"/>
          <w:lang w:eastAsia="ru-RU"/>
        </w:rPr>
        <w:t> и </w:t>
      </w:r>
      <w:r w:rsidRPr="00AC1966">
        <w:rPr>
          <w:rFonts w:ascii="Times New Roman" w:eastAsia="Times New Roman" w:hAnsi="Times New Roman" w:cs="Times New Roman"/>
          <w:color w:val="222222"/>
          <w:sz w:val="28"/>
          <w:szCs w:val="28"/>
          <w:lang w:eastAsia="ru-RU"/>
        </w:rPr>
        <w:t>С</w:t>
      </w:r>
      <w:r w:rsidRPr="00AC1966">
        <w:rPr>
          <w:rFonts w:ascii="Times New Roman" w:eastAsia="Times New Roman" w:hAnsi="Times New Roman" w:cs="Times New Roman"/>
          <w:color w:val="000000"/>
          <w:sz w:val="28"/>
          <w:szCs w:val="28"/>
          <w:lang w:eastAsia="ru-RU"/>
        </w:rPr>
        <w:t> (рис.2.7).</w:t>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526D8220" wp14:editId="4E25DA4C">
            <wp:extent cx="6191250" cy="3695700"/>
            <wp:effectExtent l="0" t="0" r="0" b="0"/>
            <wp:docPr id="11" name="Рисунок 11" descr="hello_html_m73d97a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3d97a2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3695700"/>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2.7.</w:t>
      </w:r>
      <w:r w:rsidRPr="00AC1966">
        <w:rPr>
          <w:rFonts w:ascii="Times New Roman" w:eastAsia="Times New Roman" w:hAnsi="Times New Roman" w:cs="Times New Roman"/>
          <w:color w:val="000000"/>
          <w:sz w:val="28"/>
          <w:szCs w:val="28"/>
          <w:lang w:eastAsia="ru-RU"/>
        </w:rPr>
        <w:t>  Изменение ширины столбца перетаскиванием</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outlineLvl w:val="3"/>
        <w:rPr>
          <w:rFonts w:ascii="Times New Roman" w:eastAsia="Times New Roman" w:hAnsi="Times New Roman" w:cs="Times New Roman"/>
          <w:b/>
          <w:bCs/>
          <w:color w:val="000000"/>
          <w:sz w:val="28"/>
          <w:szCs w:val="28"/>
          <w:lang w:eastAsia="ru-RU"/>
        </w:rPr>
      </w:pPr>
      <w:r w:rsidRPr="00AC1966">
        <w:rPr>
          <w:rFonts w:ascii="Times New Roman" w:eastAsia="Times New Roman" w:hAnsi="Times New Roman" w:cs="Times New Roman"/>
          <w:b/>
          <w:bCs/>
          <w:color w:val="000000"/>
          <w:sz w:val="28"/>
          <w:szCs w:val="28"/>
          <w:lang w:eastAsia="ru-RU"/>
        </w:rPr>
        <w:t>Изменение высоты строк</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Высоту строки можно изменить, перетащив ее нижнюю границу между заголовками строк. Например, для того чтобы изменить высоту строки </w:t>
      </w:r>
      <w:r w:rsidRPr="00AC1966">
        <w:rPr>
          <w:rFonts w:ascii="Times New Roman" w:eastAsia="Times New Roman" w:hAnsi="Times New Roman" w:cs="Times New Roman"/>
          <w:color w:val="222222"/>
          <w:sz w:val="28"/>
          <w:szCs w:val="28"/>
          <w:lang w:eastAsia="ru-RU"/>
        </w:rPr>
        <w:t>2</w:t>
      </w:r>
      <w:r w:rsidRPr="00AC1966">
        <w:rPr>
          <w:rFonts w:ascii="Times New Roman" w:eastAsia="Times New Roman" w:hAnsi="Times New Roman" w:cs="Times New Roman"/>
          <w:color w:val="000000"/>
          <w:sz w:val="28"/>
          <w:szCs w:val="28"/>
          <w:lang w:eastAsia="ru-RU"/>
        </w:rPr>
        <w:t>, следует перетащить границу между строками </w:t>
      </w:r>
      <w:r w:rsidRPr="00AC1966">
        <w:rPr>
          <w:rFonts w:ascii="Times New Roman" w:eastAsia="Times New Roman" w:hAnsi="Times New Roman" w:cs="Times New Roman"/>
          <w:color w:val="222222"/>
          <w:sz w:val="28"/>
          <w:szCs w:val="28"/>
          <w:lang w:eastAsia="ru-RU"/>
        </w:rPr>
        <w:t>2</w:t>
      </w:r>
      <w:r w:rsidRPr="00AC1966">
        <w:rPr>
          <w:rFonts w:ascii="Times New Roman" w:eastAsia="Times New Roman" w:hAnsi="Times New Roman" w:cs="Times New Roman"/>
          <w:color w:val="000000"/>
          <w:sz w:val="28"/>
          <w:szCs w:val="28"/>
          <w:lang w:eastAsia="ru-RU"/>
        </w:rPr>
        <w:t> и </w:t>
      </w:r>
      <w:r w:rsidRPr="00AC1966">
        <w:rPr>
          <w:rFonts w:ascii="Times New Roman" w:eastAsia="Times New Roman" w:hAnsi="Times New Roman" w:cs="Times New Roman"/>
          <w:color w:val="222222"/>
          <w:sz w:val="28"/>
          <w:szCs w:val="28"/>
          <w:lang w:eastAsia="ru-RU"/>
        </w:rPr>
        <w:t>3</w:t>
      </w:r>
      <w:r w:rsidRPr="00AC1966">
        <w:rPr>
          <w:rFonts w:ascii="Times New Roman" w:eastAsia="Times New Roman" w:hAnsi="Times New Roman" w:cs="Times New Roman"/>
          <w:color w:val="000000"/>
          <w:sz w:val="28"/>
          <w:szCs w:val="28"/>
          <w:lang w:eastAsia="ru-RU"/>
        </w:rPr>
        <w:t> (рис.2.8).</w:t>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lastRenderedPageBreak/>
        <w:drawing>
          <wp:inline distT="0" distB="0" distL="0" distR="0" wp14:anchorId="0280D046" wp14:editId="22C2AF4D">
            <wp:extent cx="5177642" cy="3362325"/>
            <wp:effectExtent l="0" t="0" r="4445" b="0"/>
            <wp:docPr id="10" name="Рисунок 10" descr="hello_html_m27056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70562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7642" cy="3362325"/>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2.8.</w:t>
      </w:r>
      <w:r w:rsidRPr="00AC1966">
        <w:rPr>
          <w:rFonts w:ascii="Times New Roman" w:eastAsia="Times New Roman" w:hAnsi="Times New Roman" w:cs="Times New Roman"/>
          <w:color w:val="000000"/>
          <w:sz w:val="28"/>
          <w:szCs w:val="28"/>
          <w:lang w:eastAsia="ru-RU"/>
        </w:rPr>
        <w:t>  Изменение высоты строки перетаскиванием</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Распределение текста в несколько строк</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 xml:space="preserve">По умолчанию содержимое ячейки отображается в одну строку. В тех случаях, когда ширина ячейки (столбца) не позволяет </w:t>
      </w:r>
      <w:proofErr w:type="gramStart"/>
      <w:r w:rsidRPr="00AC1966">
        <w:rPr>
          <w:rFonts w:ascii="Times New Roman" w:eastAsia="Times New Roman" w:hAnsi="Times New Roman" w:cs="Times New Roman"/>
          <w:color w:val="000000"/>
          <w:sz w:val="28"/>
          <w:szCs w:val="28"/>
          <w:lang w:eastAsia="ru-RU"/>
        </w:rPr>
        <w:t>разместить текст</w:t>
      </w:r>
      <w:proofErr w:type="gramEnd"/>
      <w:r w:rsidRPr="00AC1966">
        <w:rPr>
          <w:rFonts w:ascii="Times New Roman" w:eastAsia="Times New Roman" w:hAnsi="Times New Roman" w:cs="Times New Roman"/>
          <w:color w:val="000000"/>
          <w:sz w:val="28"/>
          <w:szCs w:val="28"/>
          <w:lang w:eastAsia="ru-RU"/>
        </w:rPr>
        <w:t xml:space="preserve"> в одну строку, можно распределить текст в несколько строк в одной ячейке, то есть установить перенос по словам.</w:t>
      </w:r>
    </w:p>
    <w:p w:rsidR="003702AB" w:rsidRPr="00AC1966" w:rsidRDefault="003702AB" w:rsidP="003702AB">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Выделите ячейку или диапазон ячеек.</w:t>
      </w:r>
    </w:p>
    <w:p w:rsidR="003702AB" w:rsidRPr="00AC1966" w:rsidRDefault="003702AB" w:rsidP="003702AB">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Нажмите кнопку </w:t>
      </w:r>
      <w:r w:rsidRPr="00AC1966">
        <w:rPr>
          <w:rFonts w:ascii="Times New Roman" w:eastAsia="Times New Roman" w:hAnsi="Times New Roman" w:cs="Times New Roman"/>
          <w:b/>
          <w:bCs/>
          <w:color w:val="000000"/>
          <w:sz w:val="28"/>
          <w:szCs w:val="28"/>
          <w:lang w:eastAsia="ru-RU"/>
        </w:rPr>
        <w:t xml:space="preserve">Перенос </w:t>
      </w:r>
      <w:r w:rsidRPr="00AC1966">
        <w:rPr>
          <w:rFonts w:ascii="Times New Roman" w:eastAsia="Times New Roman" w:hAnsi="Times New Roman" w:cs="Times New Roman"/>
          <w:b/>
          <w:bCs/>
          <w:sz w:val="28"/>
          <w:szCs w:val="28"/>
          <w:lang w:eastAsia="ru-RU"/>
        </w:rPr>
        <w:t>текста</w:t>
      </w:r>
      <w:r w:rsidRPr="00AC1966">
        <w:rPr>
          <w:rFonts w:ascii="Times New Roman" w:eastAsia="Times New Roman" w:hAnsi="Times New Roman" w:cs="Times New Roman"/>
          <w:sz w:val="28"/>
          <w:szCs w:val="28"/>
          <w:lang w:eastAsia="ru-RU"/>
        </w:rPr>
        <w:t> (</w:t>
      </w:r>
      <w:hyperlink r:id="rId22" w:history="1">
        <w:r w:rsidRPr="00AC1966">
          <w:rPr>
            <w:rFonts w:ascii="Times New Roman" w:eastAsia="Times New Roman" w:hAnsi="Times New Roman" w:cs="Times New Roman"/>
            <w:sz w:val="28"/>
            <w:szCs w:val="28"/>
            <w:lang w:eastAsia="ru-RU"/>
          </w:rPr>
          <w:t>рис. </w:t>
        </w:r>
      </w:hyperlink>
      <w:r w:rsidRPr="00AC1966">
        <w:rPr>
          <w:rFonts w:ascii="Times New Roman" w:eastAsia="Times New Roman" w:hAnsi="Times New Roman" w:cs="Times New Roman"/>
          <w:sz w:val="28"/>
          <w:szCs w:val="28"/>
          <w:lang w:eastAsia="ru-RU"/>
        </w:rPr>
        <w:t>2.9).</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028D5343" wp14:editId="02BFF1A2">
            <wp:extent cx="6334125" cy="3590925"/>
            <wp:effectExtent l="0" t="0" r="9525" b="9525"/>
            <wp:docPr id="9" name="Рисунок 9" descr="hello_html_223b2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23b26b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3590925"/>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2.9.</w:t>
      </w:r>
      <w:r w:rsidRPr="00AC1966">
        <w:rPr>
          <w:rFonts w:ascii="Times New Roman" w:eastAsia="Times New Roman" w:hAnsi="Times New Roman" w:cs="Times New Roman"/>
          <w:color w:val="000000"/>
          <w:sz w:val="28"/>
          <w:szCs w:val="28"/>
          <w:lang w:eastAsia="ru-RU"/>
        </w:rPr>
        <w:t>  Установка отображения нескольких строк текста внутри ячейки</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lastRenderedPageBreak/>
        <w:t xml:space="preserve">При установке </w:t>
      </w:r>
      <w:proofErr w:type="gramStart"/>
      <w:r w:rsidRPr="00AC1966">
        <w:rPr>
          <w:rFonts w:ascii="Times New Roman" w:eastAsia="Times New Roman" w:hAnsi="Times New Roman" w:cs="Times New Roman"/>
          <w:color w:val="000000"/>
          <w:sz w:val="28"/>
          <w:szCs w:val="28"/>
          <w:lang w:eastAsia="ru-RU"/>
        </w:rPr>
        <w:t>переносов</w:t>
      </w:r>
      <w:proofErr w:type="gramEnd"/>
      <w:r w:rsidRPr="00AC1966">
        <w:rPr>
          <w:rFonts w:ascii="Times New Roman" w:eastAsia="Times New Roman" w:hAnsi="Times New Roman" w:cs="Times New Roman"/>
          <w:color w:val="000000"/>
          <w:sz w:val="28"/>
          <w:szCs w:val="28"/>
          <w:lang w:eastAsia="ru-RU"/>
        </w:rPr>
        <w:t xml:space="preserve"> по словам обычно автоматически устанавливает </w:t>
      </w:r>
      <w:proofErr w:type="spellStart"/>
      <w:r w:rsidRPr="00AC1966">
        <w:rPr>
          <w:rFonts w:ascii="Times New Roman" w:eastAsia="Times New Roman" w:hAnsi="Times New Roman" w:cs="Times New Roman"/>
          <w:color w:val="000000"/>
          <w:sz w:val="28"/>
          <w:szCs w:val="28"/>
          <w:lang w:eastAsia="ru-RU"/>
        </w:rPr>
        <w:t>автоподбор</w:t>
      </w:r>
      <w:proofErr w:type="spellEnd"/>
      <w:r w:rsidRPr="00AC1966">
        <w:rPr>
          <w:rFonts w:ascii="Times New Roman" w:eastAsia="Times New Roman" w:hAnsi="Times New Roman" w:cs="Times New Roman"/>
          <w:color w:val="000000"/>
          <w:sz w:val="28"/>
          <w:szCs w:val="28"/>
          <w:lang w:eastAsia="ru-RU"/>
        </w:rPr>
        <w:t xml:space="preserve"> строки по высоте. Если этого не произошло, высоту строки можно подобрать обычными способами.</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 xml:space="preserve">Содержимое ячейки, для которой установлен </w:t>
      </w:r>
      <w:proofErr w:type="gramStart"/>
      <w:r w:rsidRPr="00AC1966">
        <w:rPr>
          <w:rFonts w:ascii="Times New Roman" w:eastAsia="Times New Roman" w:hAnsi="Times New Roman" w:cs="Times New Roman"/>
          <w:color w:val="000000"/>
          <w:sz w:val="28"/>
          <w:szCs w:val="28"/>
          <w:lang w:eastAsia="ru-RU"/>
        </w:rPr>
        <w:t>перенос</w:t>
      </w:r>
      <w:proofErr w:type="gramEnd"/>
      <w:r w:rsidRPr="00AC1966">
        <w:rPr>
          <w:rFonts w:ascii="Times New Roman" w:eastAsia="Times New Roman" w:hAnsi="Times New Roman" w:cs="Times New Roman"/>
          <w:color w:val="000000"/>
          <w:sz w:val="28"/>
          <w:szCs w:val="28"/>
          <w:lang w:eastAsia="ru-RU"/>
        </w:rPr>
        <w:t xml:space="preserve"> по словам, можно выравнивать по любому краю ячейки, например по левому, по центру или по правому.</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Объединение ячеек</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Объединение ячеек используется при оформлении заголовков таблиц и в некоторых других случаях.</w:t>
      </w:r>
    </w:p>
    <w:p w:rsidR="003702AB" w:rsidRPr="00AC1966" w:rsidRDefault="003702AB" w:rsidP="003702AB">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Введите данные в левую верхнюю ячейку объединяемого диапазона.</w:t>
      </w:r>
    </w:p>
    <w:p w:rsidR="003702AB" w:rsidRPr="00AC1966" w:rsidRDefault="003702AB" w:rsidP="003702AB">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Выделите диапазон ячеек.</w:t>
      </w:r>
    </w:p>
    <w:p w:rsidR="003702AB" w:rsidRPr="00AC1966" w:rsidRDefault="003702AB" w:rsidP="003702AB">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Щелкните по стрелке кнопки</w:t>
      </w:r>
      <w:proofErr w:type="gramStart"/>
      <w:r w:rsidRPr="00AC1966">
        <w:rPr>
          <w:rFonts w:ascii="Times New Roman" w:eastAsia="Times New Roman" w:hAnsi="Times New Roman" w:cs="Times New Roman"/>
          <w:color w:val="000000"/>
          <w:sz w:val="28"/>
          <w:szCs w:val="28"/>
          <w:lang w:eastAsia="ru-RU"/>
        </w:rPr>
        <w:t> </w:t>
      </w:r>
      <w:r w:rsidRPr="00AC1966">
        <w:rPr>
          <w:rFonts w:ascii="Times New Roman" w:eastAsia="Times New Roman" w:hAnsi="Times New Roman" w:cs="Times New Roman"/>
          <w:b/>
          <w:bCs/>
          <w:color w:val="000000"/>
          <w:sz w:val="28"/>
          <w:szCs w:val="28"/>
          <w:lang w:eastAsia="ru-RU"/>
        </w:rPr>
        <w:t>О</w:t>
      </w:r>
      <w:proofErr w:type="gramEnd"/>
      <w:r w:rsidRPr="00AC1966">
        <w:rPr>
          <w:rFonts w:ascii="Times New Roman" w:eastAsia="Times New Roman" w:hAnsi="Times New Roman" w:cs="Times New Roman"/>
          <w:b/>
          <w:bCs/>
          <w:color w:val="000000"/>
          <w:sz w:val="28"/>
          <w:szCs w:val="28"/>
          <w:lang w:eastAsia="ru-RU"/>
        </w:rPr>
        <w:t>бъединить и поместить в центре</w:t>
      </w:r>
      <w:r w:rsidRPr="00AC1966">
        <w:rPr>
          <w:rFonts w:ascii="Times New Roman" w:eastAsia="Times New Roman" w:hAnsi="Times New Roman" w:cs="Times New Roman"/>
          <w:color w:val="000000"/>
          <w:sz w:val="28"/>
          <w:szCs w:val="28"/>
          <w:lang w:eastAsia="ru-RU"/>
        </w:rPr>
        <w:t> и выберите один из вариантов объединения (</w:t>
      </w:r>
      <w:hyperlink r:id="rId24" w:history="1">
        <w:r w:rsidRPr="00AC1966">
          <w:rPr>
            <w:rFonts w:ascii="Times New Roman" w:eastAsia="Times New Roman" w:hAnsi="Times New Roman" w:cs="Times New Roman"/>
            <w:sz w:val="28"/>
            <w:szCs w:val="28"/>
            <w:lang w:eastAsia="ru-RU"/>
          </w:rPr>
          <w:t>рис. 2.10.</w:t>
        </w:r>
      </w:hyperlink>
      <w:r w:rsidRPr="00AC1966">
        <w:rPr>
          <w:rFonts w:ascii="Times New Roman" w:eastAsia="Times New Roman" w:hAnsi="Times New Roman" w:cs="Times New Roman"/>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drawing>
          <wp:inline distT="0" distB="0" distL="0" distR="0" wp14:anchorId="7151C61D" wp14:editId="692A2DE6">
            <wp:extent cx="6248400" cy="3648075"/>
            <wp:effectExtent l="0" t="0" r="0" b="9525"/>
            <wp:docPr id="8" name="Рисунок 8" descr="hello_html_m15ec7d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15ec7d4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3648075"/>
                    </a:xfrm>
                    <a:prstGeom prst="rect">
                      <a:avLst/>
                    </a:prstGeom>
                    <a:noFill/>
                    <a:ln>
                      <a:noFill/>
                    </a:ln>
                  </pic:spPr>
                </pic:pic>
              </a:graphicData>
            </a:graphic>
          </wp:inline>
        </w:drawing>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2.10.</w:t>
      </w:r>
      <w:r w:rsidRPr="00AC1966">
        <w:rPr>
          <w:rFonts w:ascii="Times New Roman" w:eastAsia="Times New Roman" w:hAnsi="Times New Roman" w:cs="Times New Roman"/>
          <w:color w:val="000000"/>
          <w:sz w:val="28"/>
          <w:szCs w:val="28"/>
          <w:lang w:eastAsia="ru-RU"/>
        </w:rPr>
        <w:t>  Выравнивание по центру произвольного диапазона</w:t>
      </w:r>
    </w:p>
    <w:p w:rsidR="003702AB" w:rsidRPr="00AC1966" w:rsidRDefault="003702AB" w:rsidP="003702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Следует отметить, что в объединенную ячейку помещаются только данные из левой верхней ячейки выделенного диапазона.</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Для разделения объединенной ячейки следует ее выделить, а затем нажать кнопку</w:t>
      </w:r>
      <w:proofErr w:type="gramStart"/>
      <w:r w:rsidRPr="00AC1966">
        <w:rPr>
          <w:rFonts w:ascii="Times New Roman" w:eastAsia="Times New Roman" w:hAnsi="Times New Roman" w:cs="Times New Roman"/>
          <w:color w:val="000000"/>
          <w:sz w:val="28"/>
          <w:szCs w:val="28"/>
          <w:lang w:eastAsia="ru-RU"/>
        </w:rPr>
        <w:t xml:space="preserve"> </w:t>
      </w:r>
      <w:r w:rsidRPr="00AC1966">
        <w:rPr>
          <w:rFonts w:ascii="Times New Roman" w:eastAsia="Times New Roman" w:hAnsi="Times New Roman" w:cs="Times New Roman"/>
          <w:b/>
          <w:bCs/>
          <w:color w:val="000000"/>
          <w:sz w:val="28"/>
          <w:szCs w:val="28"/>
          <w:lang w:eastAsia="ru-RU"/>
        </w:rPr>
        <w:t>О</w:t>
      </w:r>
      <w:proofErr w:type="gramEnd"/>
      <w:r w:rsidRPr="00AC1966">
        <w:rPr>
          <w:rFonts w:ascii="Times New Roman" w:eastAsia="Times New Roman" w:hAnsi="Times New Roman" w:cs="Times New Roman"/>
          <w:b/>
          <w:bCs/>
          <w:color w:val="000000"/>
          <w:sz w:val="28"/>
          <w:szCs w:val="28"/>
          <w:lang w:eastAsia="ru-RU"/>
        </w:rPr>
        <w:t>бъединить и поместить в центре</w:t>
      </w:r>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2AB" w:rsidRPr="00AC1966" w:rsidRDefault="003702AB" w:rsidP="00370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Установка границ ячеек</w:t>
      </w:r>
    </w:p>
    <w:p w:rsidR="003702AB" w:rsidRPr="00AC1966" w:rsidRDefault="003702AB" w:rsidP="003702AB">
      <w:pPr>
        <w:numPr>
          <w:ilvl w:val="0"/>
          <w:numId w:val="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Выделите диапазон ячеек.</w:t>
      </w:r>
    </w:p>
    <w:p w:rsidR="003702AB" w:rsidRPr="00AC1966" w:rsidRDefault="003702AB" w:rsidP="003702AB">
      <w:pPr>
        <w:numPr>
          <w:ilvl w:val="0"/>
          <w:numId w:val="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color w:val="000000"/>
          <w:sz w:val="28"/>
          <w:szCs w:val="28"/>
          <w:lang w:eastAsia="ru-RU"/>
        </w:rPr>
        <w:t>Щелкните по стрелке кнопки </w:t>
      </w:r>
      <w:r w:rsidRPr="00AC1966">
        <w:rPr>
          <w:rFonts w:ascii="Times New Roman" w:eastAsia="Times New Roman" w:hAnsi="Times New Roman" w:cs="Times New Roman"/>
          <w:b/>
          <w:bCs/>
          <w:color w:val="000000"/>
          <w:sz w:val="28"/>
          <w:szCs w:val="28"/>
          <w:lang w:eastAsia="ru-RU"/>
        </w:rPr>
        <w:t>Границы</w:t>
      </w:r>
      <w:r w:rsidRPr="00AC1966">
        <w:rPr>
          <w:rFonts w:ascii="Times New Roman" w:eastAsia="Times New Roman" w:hAnsi="Times New Roman" w:cs="Times New Roman"/>
          <w:color w:val="000000"/>
          <w:sz w:val="28"/>
          <w:szCs w:val="28"/>
          <w:lang w:eastAsia="ru-RU"/>
        </w:rPr>
        <w:t> вкладки </w:t>
      </w:r>
      <w:proofErr w:type="gramStart"/>
      <w:r w:rsidRPr="00AC1966">
        <w:rPr>
          <w:rFonts w:ascii="Times New Roman" w:eastAsia="Times New Roman" w:hAnsi="Times New Roman" w:cs="Times New Roman"/>
          <w:b/>
          <w:bCs/>
          <w:color w:val="000000"/>
          <w:sz w:val="28"/>
          <w:szCs w:val="28"/>
          <w:lang w:eastAsia="ru-RU"/>
        </w:rPr>
        <w:t>Главная</w:t>
      </w:r>
      <w:proofErr w:type="gramEnd"/>
      <w:r w:rsidRPr="00AC1966">
        <w:rPr>
          <w:rFonts w:ascii="Times New Roman" w:eastAsia="Times New Roman" w:hAnsi="Times New Roman" w:cs="Times New Roman"/>
          <w:color w:val="000000"/>
          <w:sz w:val="28"/>
          <w:szCs w:val="28"/>
          <w:lang w:eastAsia="ru-RU"/>
        </w:rPr>
        <w:t> и выберите один из вариантов границы (</w:t>
      </w:r>
      <w:hyperlink r:id="rId26" w:history="1">
        <w:r w:rsidRPr="00D249A1">
          <w:rPr>
            <w:rFonts w:ascii="Times New Roman" w:eastAsia="Times New Roman" w:hAnsi="Times New Roman" w:cs="Times New Roman"/>
            <w:sz w:val="28"/>
            <w:szCs w:val="28"/>
            <w:lang w:eastAsia="ru-RU"/>
          </w:rPr>
          <w:t>рис. 2.11</w:t>
        </w:r>
      </w:hyperlink>
      <w:r w:rsidRPr="00AC1966">
        <w:rPr>
          <w:rFonts w:ascii="Times New Roman" w:eastAsia="Times New Roman" w:hAnsi="Times New Roman" w:cs="Times New Roman"/>
          <w:color w:val="000000"/>
          <w:sz w:val="28"/>
          <w:szCs w:val="28"/>
          <w:lang w:eastAsia="ru-RU"/>
        </w:rPr>
        <w:t>).</w:t>
      </w:r>
    </w:p>
    <w:p w:rsidR="003702AB" w:rsidRPr="00AC1966"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noProof/>
          <w:color w:val="000000"/>
          <w:sz w:val="28"/>
          <w:szCs w:val="28"/>
          <w:lang w:eastAsia="ru-RU"/>
        </w:rPr>
        <w:lastRenderedPageBreak/>
        <w:drawing>
          <wp:inline distT="0" distB="0" distL="0" distR="0" wp14:anchorId="2BB1426A" wp14:editId="4A4D99CD">
            <wp:extent cx="6351167" cy="3276600"/>
            <wp:effectExtent l="0" t="0" r="0" b="0"/>
            <wp:docPr id="7" name="Рисунок 7" descr="hello_html_m61298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612983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167" cy="3276600"/>
                    </a:xfrm>
                    <a:prstGeom prst="rect">
                      <a:avLst/>
                    </a:prstGeom>
                    <a:noFill/>
                    <a:ln>
                      <a:noFill/>
                    </a:ln>
                  </pic:spPr>
                </pic:pic>
              </a:graphicData>
            </a:graphic>
          </wp:inline>
        </w:drawing>
      </w:r>
    </w:p>
    <w:p w:rsidR="003702AB" w:rsidRDefault="003702AB"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1966">
        <w:rPr>
          <w:rFonts w:ascii="Times New Roman" w:eastAsia="Times New Roman" w:hAnsi="Times New Roman" w:cs="Times New Roman"/>
          <w:b/>
          <w:bCs/>
          <w:color w:val="000000"/>
          <w:sz w:val="28"/>
          <w:szCs w:val="28"/>
          <w:lang w:eastAsia="ru-RU"/>
        </w:rPr>
        <w:t>Рис. 2.11.</w:t>
      </w:r>
      <w:r w:rsidRPr="00AC1966">
        <w:rPr>
          <w:rFonts w:ascii="Times New Roman" w:eastAsia="Times New Roman" w:hAnsi="Times New Roman" w:cs="Times New Roman"/>
          <w:color w:val="000000"/>
          <w:sz w:val="28"/>
          <w:szCs w:val="28"/>
          <w:lang w:eastAsia="ru-RU"/>
        </w:rPr>
        <w:t>  Установка границ</w:t>
      </w:r>
    </w:p>
    <w:p w:rsidR="00305137" w:rsidRDefault="00305137" w:rsidP="003702AB">
      <w:pPr>
        <w:shd w:val="clear" w:color="auto" w:fill="FFFFFF"/>
        <w:spacing w:after="0" w:line="240" w:lineRule="auto"/>
        <w:jc w:val="center"/>
        <w:rPr>
          <w:rFonts w:ascii="Times New Roman" w:eastAsia="Times New Roman" w:hAnsi="Times New Roman" w:cs="Times New Roman"/>
          <w:color w:val="000000"/>
          <w:sz w:val="28"/>
          <w:szCs w:val="28"/>
          <w:lang w:eastAsia="ru-RU"/>
        </w:rPr>
      </w:pPr>
    </w:p>
    <w:sectPr w:rsidR="00305137" w:rsidSect="003702AB">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714"/>
    <w:multiLevelType w:val="hybridMultilevel"/>
    <w:tmpl w:val="4F889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877A52"/>
    <w:multiLevelType w:val="multilevel"/>
    <w:tmpl w:val="C390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102228"/>
    <w:multiLevelType w:val="hybridMultilevel"/>
    <w:tmpl w:val="375C0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65116B"/>
    <w:multiLevelType w:val="multilevel"/>
    <w:tmpl w:val="C0284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82069C"/>
    <w:multiLevelType w:val="multilevel"/>
    <w:tmpl w:val="70422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4C2513"/>
    <w:multiLevelType w:val="hybridMultilevel"/>
    <w:tmpl w:val="EAECF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DE67E9"/>
    <w:multiLevelType w:val="multilevel"/>
    <w:tmpl w:val="532AC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6453AC9"/>
    <w:multiLevelType w:val="multilevel"/>
    <w:tmpl w:val="D45C7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53F534C"/>
    <w:multiLevelType w:val="multilevel"/>
    <w:tmpl w:val="BF103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6"/>
  </w:num>
  <w:num w:numId="4">
    <w:abstractNumId w:val="3"/>
  </w:num>
  <w:num w:numId="5">
    <w:abstractNumId w:val="7"/>
  </w:num>
  <w:num w:numId="6">
    <w:abstractNumId w:val="4"/>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2AB"/>
    <w:rsid w:val="001558F3"/>
    <w:rsid w:val="00305137"/>
    <w:rsid w:val="003702AB"/>
    <w:rsid w:val="005E472C"/>
    <w:rsid w:val="00A566BA"/>
    <w:rsid w:val="00C12296"/>
    <w:rsid w:val="00CA686E"/>
    <w:rsid w:val="00E13D49"/>
    <w:rsid w:val="00EC1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AB"/>
  </w:style>
  <w:style w:type="paragraph" w:styleId="1">
    <w:name w:val="heading 1"/>
    <w:basedOn w:val="a"/>
    <w:link w:val="10"/>
    <w:uiPriority w:val="9"/>
    <w:qFormat/>
    <w:rsid w:val="00A56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02AB"/>
    <w:pPr>
      <w:ind w:left="720"/>
      <w:contextualSpacing/>
    </w:pPr>
  </w:style>
  <w:style w:type="paragraph" w:styleId="a4">
    <w:name w:val="Balloon Text"/>
    <w:basedOn w:val="a"/>
    <w:link w:val="a5"/>
    <w:uiPriority w:val="99"/>
    <w:semiHidden/>
    <w:unhideWhenUsed/>
    <w:rsid w:val="003702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02AB"/>
    <w:rPr>
      <w:rFonts w:ascii="Tahoma" w:hAnsi="Tahoma" w:cs="Tahoma"/>
      <w:sz w:val="16"/>
      <w:szCs w:val="16"/>
    </w:rPr>
  </w:style>
  <w:style w:type="paragraph" w:styleId="a6">
    <w:name w:val="Normal (Web)"/>
    <w:basedOn w:val="a"/>
    <w:uiPriority w:val="99"/>
    <w:unhideWhenUsed/>
    <w:rsid w:val="00E13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566BA"/>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1558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AB"/>
  </w:style>
  <w:style w:type="paragraph" w:styleId="1">
    <w:name w:val="heading 1"/>
    <w:basedOn w:val="a"/>
    <w:link w:val="10"/>
    <w:uiPriority w:val="9"/>
    <w:qFormat/>
    <w:rsid w:val="00A56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02AB"/>
    <w:pPr>
      <w:ind w:left="720"/>
      <w:contextualSpacing/>
    </w:pPr>
  </w:style>
  <w:style w:type="paragraph" w:styleId="a4">
    <w:name w:val="Balloon Text"/>
    <w:basedOn w:val="a"/>
    <w:link w:val="a5"/>
    <w:uiPriority w:val="99"/>
    <w:semiHidden/>
    <w:unhideWhenUsed/>
    <w:rsid w:val="003702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02AB"/>
    <w:rPr>
      <w:rFonts w:ascii="Tahoma" w:hAnsi="Tahoma" w:cs="Tahoma"/>
      <w:sz w:val="16"/>
      <w:szCs w:val="16"/>
    </w:rPr>
  </w:style>
  <w:style w:type="paragraph" w:styleId="a6">
    <w:name w:val="Normal (Web)"/>
    <w:basedOn w:val="a"/>
    <w:uiPriority w:val="99"/>
    <w:unhideWhenUsed/>
    <w:rsid w:val="00E13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566BA"/>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1558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160543">
      <w:bodyDiv w:val="1"/>
      <w:marLeft w:val="0"/>
      <w:marRight w:val="0"/>
      <w:marTop w:val="0"/>
      <w:marBottom w:val="0"/>
      <w:divBdr>
        <w:top w:val="none" w:sz="0" w:space="0" w:color="auto"/>
        <w:left w:val="none" w:sz="0" w:space="0" w:color="auto"/>
        <w:bottom w:val="none" w:sz="0" w:space="0" w:color="auto"/>
        <w:right w:val="none" w:sz="0" w:space="0" w:color="auto"/>
      </w:divBdr>
    </w:div>
    <w:div w:id="188471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infourok.ru/go.html?href=http%3A%2F%2Fwww.intuit.ru%2Fdepartment%2Foffice%2Fmsexcel2007%2F10%2Fmsexcel2007_10.html%23image.10.20"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mailto:yelena.tolstikova.18@mail.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yelena-golubeva5@mail.ru" TargetMode="External"/><Relationship Id="rId11" Type="http://schemas.openxmlformats.org/officeDocument/2006/relationships/image" Target="media/image4.png"/><Relationship Id="rId24" Type="http://schemas.openxmlformats.org/officeDocument/2006/relationships/hyperlink" Target="http://infourok.ru/go.html?href=http%3A%2F%2Fwww.intuit.ru%2Fdepartment%2Foffice%2Fmsexcel2007%2F10%2Fmsexcel2007_10.html%23image.10.1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infourok.ru/go.html?href=http%3A%2F%2Fwww.intuit.ru%2Fdepartment%2Foffice%2Fmsexcel2007%2F10%2Fmsexcel2007_10.html%23image.10.15" TargetMode="External"/><Relationship Id="rId27"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13</Pages>
  <Words>2050</Words>
  <Characters>11686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Голубева</dc:creator>
  <cp:lastModifiedBy>толстикова</cp:lastModifiedBy>
  <cp:revision>4</cp:revision>
  <dcterms:created xsi:type="dcterms:W3CDTF">2020-03-19T05:52:00Z</dcterms:created>
  <dcterms:modified xsi:type="dcterms:W3CDTF">2020-03-20T06:28:00Z</dcterms:modified>
</cp:coreProperties>
</file>