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75" w:rsidRPr="00603C43" w:rsidRDefault="00DF2C7E" w:rsidP="00C55F75">
      <w:pPr>
        <w:spacing w:line="240" w:lineRule="auto"/>
        <w:ind w:left="-284" w:righ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47104" cy="8752333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erox Phaser 3200MFP_20181221083008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4965" cy="874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3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5EC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75194" w:rsidRPr="00285BAC" w:rsidRDefault="00C75194" w:rsidP="00DF2C7E">
      <w:pPr>
        <w:pStyle w:val="Default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85BAC">
        <w:rPr>
          <w:b/>
          <w:sz w:val="28"/>
          <w:szCs w:val="28"/>
        </w:rPr>
        <w:lastRenderedPageBreak/>
        <w:t>Пояснительная записка</w:t>
      </w:r>
    </w:p>
    <w:p w:rsidR="0098739E" w:rsidRDefault="00D47902" w:rsidP="00285BA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5BAC" w:rsidRPr="00285BAC">
        <w:rPr>
          <w:sz w:val="28"/>
          <w:szCs w:val="28"/>
        </w:rPr>
        <w:t xml:space="preserve"> </w:t>
      </w:r>
      <w:proofErr w:type="gramStart"/>
      <w:r w:rsidR="00285BAC" w:rsidRPr="00285BAC">
        <w:rPr>
          <w:sz w:val="28"/>
          <w:szCs w:val="28"/>
        </w:rPr>
        <w:t xml:space="preserve">Настоящая программа разработана на основании:                                                   - статей 3, 59, 68 Федерального закона «Об образовании в Российской Федерации» от 29 декабря 2012 г. №273-Ф3;                                                                                            - Приказа Министерства образования и науки РФ от 16.08.2013 г. № 968 «Об утверждении порядка проведения государственной итоговой аттестации по образовательным программа среднего профессионального образования»;            </w:t>
      </w:r>
      <w:proofErr w:type="gramEnd"/>
    </w:p>
    <w:p w:rsidR="0098739E" w:rsidRDefault="0098739E" w:rsidP="00285BA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BAC">
        <w:rPr>
          <w:sz w:val="28"/>
          <w:szCs w:val="28"/>
        </w:rPr>
        <w:t>Приказа Министерс</w:t>
      </w:r>
      <w:r>
        <w:rPr>
          <w:sz w:val="28"/>
          <w:szCs w:val="28"/>
        </w:rPr>
        <w:t>тва образования и науки РФ от 17.10.2017 г. № 1138 «О внесении изменений в  Порядок</w:t>
      </w:r>
      <w:r w:rsidRPr="00285BAC">
        <w:rPr>
          <w:sz w:val="28"/>
          <w:szCs w:val="28"/>
        </w:rPr>
        <w:t xml:space="preserve"> проведения государственной итоговой аттестации по образовательным программа</w:t>
      </w:r>
      <w:r>
        <w:rPr>
          <w:sz w:val="28"/>
          <w:szCs w:val="28"/>
        </w:rPr>
        <w:t>м</w:t>
      </w:r>
      <w:r w:rsidRPr="00285BAC">
        <w:rPr>
          <w:sz w:val="28"/>
          <w:szCs w:val="28"/>
        </w:rPr>
        <w:t xml:space="preserve"> среднего профессионального образования</w:t>
      </w:r>
      <w:r>
        <w:rPr>
          <w:sz w:val="28"/>
          <w:szCs w:val="28"/>
        </w:rPr>
        <w:t xml:space="preserve">, утверждённый приказом Министерства образования и науки Российской Федерации от 16 августа  2013 </w:t>
      </w:r>
      <w:r w:rsidR="00D47902">
        <w:rPr>
          <w:sz w:val="28"/>
          <w:szCs w:val="28"/>
        </w:rPr>
        <w:t>г № 968</w:t>
      </w:r>
      <w:r w:rsidRPr="00285BAC">
        <w:rPr>
          <w:sz w:val="28"/>
          <w:szCs w:val="28"/>
        </w:rPr>
        <w:t xml:space="preserve">»;            </w:t>
      </w:r>
    </w:p>
    <w:p w:rsidR="00285BAC" w:rsidRDefault="00D47902" w:rsidP="00285BA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BAC" w:rsidRPr="00285BAC">
        <w:rPr>
          <w:sz w:val="28"/>
          <w:szCs w:val="28"/>
        </w:rPr>
        <w:t xml:space="preserve">Положения «О порядке организации и проведения государственной итоговой аттестации выпускников  ГБПОУ НСО «Новосибирский автотранспортный колледж»;                                                                                                                                                            </w:t>
      </w:r>
      <w:r w:rsidR="00285BAC">
        <w:rPr>
          <w:sz w:val="28"/>
          <w:szCs w:val="28"/>
        </w:rPr>
        <w:t xml:space="preserve"> </w:t>
      </w:r>
    </w:p>
    <w:p w:rsidR="008E36C0" w:rsidRDefault="00B526F8" w:rsidP="00285BA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7650">
        <w:rPr>
          <w:sz w:val="28"/>
          <w:szCs w:val="28"/>
        </w:rPr>
        <w:t>Устава колледжа.</w:t>
      </w:r>
    </w:p>
    <w:p w:rsidR="003130A1" w:rsidRDefault="00D47902" w:rsidP="00426F8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36C0">
        <w:rPr>
          <w:sz w:val="28"/>
          <w:szCs w:val="28"/>
        </w:rPr>
        <w:t>Настоящая программа разработана в соо</w:t>
      </w:r>
      <w:r w:rsidR="00F63804">
        <w:rPr>
          <w:sz w:val="28"/>
          <w:szCs w:val="28"/>
        </w:rPr>
        <w:t>тветствии с приказом от 22 апреля 2014</w:t>
      </w:r>
      <w:r w:rsidR="008E36C0">
        <w:rPr>
          <w:sz w:val="28"/>
          <w:szCs w:val="28"/>
        </w:rPr>
        <w:t xml:space="preserve"> г. за № </w:t>
      </w:r>
      <w:r w:rsidR="00F63804">
        <w:rPr>
          <w:sz w:val="28"/>
          <w:szCs w:val="28"/>
        </w:rPr>
        <w:t>383</w:t>
      </w:r>
      <w:r w:rsidR="008E36C0">
        <w:rPr>
          <w:sz w:val="28"/>
          <w:szCs w:val="28"/>
        </w:rPr>
        <w:t xml:space="preserve"> Министерства образования и науки РФ «Об утверждении и введении в действие Федерального государственного образовательного стандарта среднего профессионального образования (да</w:t>
      </w:r>
      <w:r w:rsidR="0022163C">
        <w:rPr>
          <w:sz w:val="28"/>
          <w:szCs w:val="28"/>
        </w:rPr>
        <w:t xml:space="preserve">лее ФГОС СПО) по специальности </w:t>
      </w:r>
      <w:r w:rsidR="008E36C0">
        <w:rPr>
          <w:sz w:val="28"/>
          <w:szCs w:val="28"/>
        </w:rPr>
        <w:t>Техническое обслуживание и р</w:t>
      </w:r>
      <w:r w:rsidR="0022163C">
        <w:rPr>
          <w:sz w:val="28"/>
          <w:szCs w:val="28"/>
        </w:rPr>
        <w:t>емонт автомобильного транспорта</w:t>
      </w:r>
      <w:r w:rsidR="008E36C0">
        <w:rPr>
          <w:sz w:val="28"/>
          <w:szCs w:val="28"/>
        </w:rPr>
        <w:t>.</w:t>
      </w:r>
    </w:p>
    <w:p w:rsidR="003130A1" w:rsidRPr="00842CA8" w:rsidRDefault="003130A1" w:rsidP="00D47902">
      <w:pPr>
        <w:pStyle w:val="a4"/>
        <w:spacing w:after="0" w:line="360" w:lineRule="auto"/>
        <w:ind w:left="149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2CA8">
        <w:rPr>
          <w:rFonts w:ascii="Times New Roman" w:hAnsi="Times New Roman" w:cs="Times New Roman"/>
          <w:b/>
          <w:sz w:val="28"/>
          <w:szCs w:val="28"/>
        </w:rPr>
        <w:t>Цели и задачи государственной итоговой аттестации (ГИА)</w:t>
      </w:r>
    </w:p>
    <w:p w:rsidR="003130A1" w:rsidRPr="00842CA8" w:rsidRDefault="00D47902" w:rsidP="00D479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30A1" w:rsidRPr="003130A1">
        <w:rPr>
          <w:rFonts w:ascii="Times New Roman" w:hAnsi="Times New Roman" w:cs="Times New Roman"/>
          <w:sz w:val="28"/>
          <w:szCs w:val="28"/>
        </w:rPr>
        <w:t>Цель проведения государственной итоговой аттестации</w:t>
      </w:r>
      <w:r w:rsidR="003130A1" w:rsidRPr="001867CB">
        <w:rPr>
          <w:rFonts w:ascii="Times New Roman" w:hAnsi="Times New Roman" w:cs="Times New Roman"/>
          <w:sz w:val="28"/>
          <w:szCs w:val="28"/>
        </w:rPr>
        <w:t>: определение соответствия</w:t>
      </w:r>
      <w:r w:rsidR="003130A1">
        <w:rPr>
          <w:rFonts w:ascii="Times New Roman" w:hAnsi="Times New Roman" w:cs="Times New Roman"/>
          <w:sz w:val="28"/>
          <w:szCs w:val="28"/>
        </w:rPr>
        <w:t xml:space="preserve"> </w:t>
      </w:r>
      <w:r w:rsidR="003130A1" w:rsidRPr="001867CB">
        <w:rPr>
          <w:rFonts w:ascii="Times New Roman" w:hAnsi="Times New Roman" w:cs="Times New Roman"/>
          <w:sz w:val="28"/>
          <w:szCs w:val="28"/>
        </w:rPr>
        <w:t>уровня подготовки выпускников требованиям федерального государственного</w:t>
      </w:r>
      <w:r w:rsidR="003130A1">
        <w:rPr>
          <w:rFonts w:ascii="Times New Roman" w:hAnsi="Times New Roman" w:cs="Times New Roman"/>
          <w:sz w:val="28"/>
          <w:szCs w:val="28"/>
        </w:rPr>
        <w:t xml:space="preserve"> </w:t>
      </w:r>
      <w:r w:rsidR="003130A1" w:rsidRPr="001867CB">
        <w:rPr>
          <w:rFonts w:ascii="Times New Roman" w:hAnsi="Times New Roman" w:cs="Times New Roman"/>
          <w:sz w:val="28"/>
          <w:szCs w:val="28"/>
        </w:rPr>
        <w:t xml:space="preserve">образовательного стандарта среднего профессионального образования по </w:t>
      </w:r>
      <w:r w:rsidR="0022163C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3130A1">
        <w:rPr>
          <w:rFonts w:ascii="Times New Roman" w:hAnsi="Times New Roman" w:cs="Times New Roman"/>
          <w:sz w:val="28"/>
          <w:szCs w:val="28"/>
        </w:rPr>
        <w:t>Техническое о</w:t>
      </w:r>
      <w:r w:rsidR="006051FC">
        <w:rPr>
          <w:rFonts w:ascii="Times New Roman" w:hAnsi="Times New Roman" w:cs="Times New Roman"/>
          <w:sz w:val="28"/>
          <w:szCs w:val="28"/>
        </w:rPr>
        <w:t>бслуживание и ремонт автомобильного транспорта</w:t>
      </w:r>
      <w:r w:rsidR="003130A1" w:rsidRPr="001867CB">
        <w:rPr>
          <w:rFonts w:ascii="Times New Roman" w:hAnsi="Times New Roman" w:cs="Times New Roman"/>
          <w:color w:val="000000"/>
          <w:sz w:val="28"/>
          <w:szCs w:val="28"/>
        </w:rPr>
        <w:t>, готовности и</w:t>
      </w:r>
      <w:r w:rsidR="003130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30A1" w:rsidRPr="001867CB">
        <w:rPr>
          <w:rFonts w:ascii="Times New Roman" w:hAnsi="Times New Roman" w:cs="Times New Roman"/>
          <w:color w:val="000000"/>
          <w:sz w:val="28"/>
          <w:szCs w:val="28"/>
        </w:rPr>
        <w:t>способности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выпускников </w:t>
      </w:r>
      <w:r w:rsidR="003130A1" w:rsidRPr="001867CB">
        <w:rPr>
          <w:rFonts w:ascii="Times New Roman" w:hAnsi="Times New Roman" w:cs="Times New Roman"/>
          <w:color w:val="000000"/>
          <w:sz w:val="28"/>
          <w:szCs w:val="28"/>
        </w:rPr>
        <w:t xml:space="preserve"> решать профессиональные задачи с последующей выдачей документа об</w:t>
      </w:r>
      <w:r w:rsidR="003130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30A1" w:rsidRPr="001867CB">
        <w:rPr>
          <w:rFonts w:ascii="Times New Roman" w:hAnsi="Times New Roman" w:cs="Times New Roman"/>
          <w:color w:val="000000"/>
          <w:sz w:val="28"/>
          <w:szCs w:val="28"/>
        </w:rPr>
        <w:t>уровне образования и квалификации</w:t>
      </w:r>
      <w:r w:rsidR="003130A1" w:rsidRPr="00DC77AC">
        <w:rPr>
          <w:rFonts w:ascii="Times New Roman" w:hAnsi="Times New Roman" w:cs="Times New Roman"/>
          <w:sz w:val="28"/>
          <w:szCs w:val="28"/>
        </w:rPr>
        <w:t>.</w:t>
      </w:r>
    </w:p>
    <w:p w:rsidR="003130A1" w:rsidRDefault="00D47902" w:rsidP="00D479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130A1" w:rsidRPr="00842CA8">
        <w:rPr>
          <w:rFonts w:ascii="Times New Roman" w:hAnsi="Times New Roman" w:cs="Times New Roman"/>
          <w:sz w:val="28"/>
          <w:szCs w:val="28"/>
        </w:rPr>
        <w:t xml:space="preserve">Задачами государственной итоговой аттестации по специальности </w:t>
      </w:r>
      <w:r w:rsidR="00B526F8">
        <w:rPr>
          <w:rFonts w:ascii="Times New Roman" w:hAnsi="Times New Roman" w:cs="Times New Roman"/>
          <w:sz w:val="28"/>
          <w:szCs w:val="28"/>
        </w:rPr>
        <w:t>23.02.03</w:t>
      </w:r>
      <w:r w:rsidR="0022163C">
        <w:rPr>
          <w:rFonts w:ascii="Times New Roman" w:hAnsi="Times New Roman" w:cs="Times New Roman"/>
          <w:sz w:val="28"/>
          <w:szCs w:val="28"/>
        </w:rPr>
        <w:t xml:space="preserve"> </w:t>
      </w:r>
      <w:r w:rsidR="003130A1">
        <w:rPr>
          <w:rFonts w:ascii="Times New Roman" w:hAnsi="Times New Roman" w:cs="Times New Roman"/>
          <w:sz w:val="28"/>
          <w:szCs w:val="28"/>
        </w:rPr>
        <w:t>Техническое обслуживание и р</w:t>
      </w:r>
      <w:r w:rsidR="0022163C">
        <w:rPr>
          <w:rFonts w:ascii="Times New Roman" w:hAnsi="Times New Roman" w:cs="Times New Roman"/>
          <w:sz w:val="28"/>
          <w:szCs w:val="28"/>
        </w:rPr>
        <w:t>емонт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3130A1" w:rsidRPr="00842CA8">
        <w:rPr>
          <w:rFonts w:ascii="Times New Roman" w:hAnsi="Times New Roman" w:cs="Times New Roman"/>
          <w:sz w:val="28"/>
          <w:szCs w:val="28"/>
        </w:rPr>
        <w:t>:</w:t>
      </w:r>
      <w:r w:rsidR="003130A1" w:rsidRPr="004E5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0A1" w:rsidRPr="001867CB" w:rsidRDefault="003130A1" w:rsidP="00D479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7CB">
        <w:rPr>
          <w:rFonts w:ascii="Times New Roman" w:hAnsi="Times New Roman" w:cs="Times New Roman"/>
          <w:color w:val="000000"/>
          <w:sz w:val="28"/>
          <w:szCs w:val="28"/>
        </w:rPr>
        <w:t>- определение соответствия знаний, умений навыков выпускников современным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67CB">
        <w:rPr>
          <w:rFonts w:ascii="Times New Roman" w:hAnsi="Times New Roman" w:cs="Times New Roman"/>
          <w:color w:val="000000"/>
          <w:sz w:val="28"/>
          <w:szCs w:val="28"/>
        </w:rPr>
        <w:t>требовани</w:t>
      </w:r>
      <w:r w:rsidR="006051FC">
        <w:rPr>
          <w:rFonts w:ascii="Times New Roman" w:hAnsi="Times New Roman" w:cs="Times New Roman"/>
          <w:color w:val="000000"/>
          <w:sz w:val="28"/>
          <w:szCs w:val="28"/>
        </w:rPr>
        <w:t>ям рынка труда</w:t>
      </w:r>
      <w:r w:rsidRPr="001867C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30A1" w:rsidRPr="001867CB" w:rsidRDefault="003130A1" w:rsidP="00D479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7CB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определение степени </w:t>
      </w:r>
      <w:proofErr w:type="spellStart"/>
      <w:r w:rsidRPr="001867CB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1867CB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профессиональных и общих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67CB">
        <w:rPr>
          <w:rFonts w:ascii="Times New Roman" w:hAnsi="Times New Roman" w:cs="Times New Roman"/>
          <w:color w:val="000000"/>
          <w:sz w:val="28"/>
          <w:szCs w:val="28"/>
        </w:rPr>
        <w:t>компетенций;</w:t>
      </w:r>
    </w:p>
    <w:p w:rsidR="008E36C0" w:rsidRDefault="003130A1" w:rsidP="00426F8D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1867CB">
        <w:rPr>
          <w:rFonts w:ascii="Times New Roman" w:hAnsi="Times New Roman" w:cs="Times New Roman"/>
          <w:color w:val="000000"/>
          <w:sz w:val="28"/>
          <w:szCs w:val="28"/>
        </w:rPr>
        <w:t>- приобретение опыта взаимодействия выпускников с потенциальными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работодателями.</w:t>
      </w:r>
    </w:p>
    <w:p w:rsidR="008E36C0" w:rsidRPr="003130A1" w:rsidRDefault="008E36C0" w:rsidP="00D47902">
      <w:pPr>
        <w:spacing w:after="0" w:line="36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375576588"/>
      <w:r w:rsidRPr="003130A1">
        <w:rPr>
          <w:rFonts w:ascii="Times New Roman" w:hAnsi="Times New Roman" w:cs="Times New Roman"/>
          <w:b/>
          <w:sz w:val="28"/>
          <w:szCs w:val="28"/>
        </w:rPr>
        <w:t>Паспорт программы государственной итоговой аттестации</w:t>
      </w:r>
      <w:bookmarkEnd w:id="1"/>
    </w:p>
    <w:p w:rsidR="008E36C0" w:rsidRPr="008E36C0" w:rsidRDefault="008E36C0" w:rsidP="00D47902">
      <w:pPr>
        <w:pStyle w:val="a4"/>
        <w:spacing w:after="0" w:line="360" w:lineRule="auto"/>
        <w:ind w:left="149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_Toc375576589"/>
      <w:r w:rsidRPr="008E36C0">
        <w:rPr>
          <w:rFonts w:ascii="Times New Roman" w:hAnsi="Times New Roman" w:cs="Times New Roman"/>
          <w:b/>
          <w:sz w:val="28"/>
          <w:szCs w:val="28"/>
        </w:rPr>
        <w:t>Область применения программы ГИА</w:t>
      </w:r>
      <w:bookmarkEnd w:id="2"/>
    </w:p>
    <w:p w:rsidR="008E36C0" w:rsidRPr="008E36C0" w:rsidRDefault="00D47902" w:rsidP="005F7F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36C0" w:rsidRPr="008E36C0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(далее программа ГИ</w:t>
      </w:r>
      <w:r w:rsidR="008E36C0">
        <w:rPr>
          <w:rFonts w:ascii="Times New Roman" w:hAnsi="Times New Roman" w:cs="Times New Roman"/>
          <w:sz w:val="28"/>
          <w:szCs w:val="28"/>
        </w:rPr>
        <w:t xml:space="preserve">А) </w:t>
      </w:r>
      <w:r w:rsidR="008E36C0" w:rsidRPr="008E36C0">
        <w:rPr>
          <w:rFonts w:ascii="Times New Roman" w:hAnsi="Times New Roman" w:cs="Times New Roman"/>
          <w:sz w:val="28"/>
          <w:szCs w:val="28"/>
        </w:rPr>
        <w:t xml:space="preserve">- является частью основной профессиональной образовательной программы в соответствии с ФГОС </w:t>
      </w:r>
      <w:r w:rsidR="004E5D15">
        <w:rPr>
          <w:rFonts w:ascii="Times New Roman" w:hAnsi="Times New Roman" w:cs="Times New Roman"/>
          <w:sz w:val="28"/>
          <w:szCs w:val="28"/>
        </w:rPr>
        <w:t xml:space="preserve">СПО </w:t>
      </w:r>
      <w:r w:rsidR="008E36C0" w:rsidRPr="008E36C0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4E5D15">
        <w:rPr>
          <w:rFonts w:ascii="Times New Roman" w:hAnsi="Times New Roman" w:cs="Times New Roman"/>
          <w:sz w:val="28"/>
          <w:szCs w:val="28"/>
        </w:rPr>
        <w:t xml:space="preserve"> </w:t>
      </w:r>
      <w:r w:rsidR="008E36C0" w:rsidRPr="008E36C0">
        <w:rPr>
          <w:rFonts w:ascii="Times New Roman" w:hAnsi="Times New Roman" w:cs="Times New Roman"/>
          <w:sz w:val="28"/>
          <w:szCs w:val="28"/>
        </w:rPr>
        <w:t xml:space="preserve"> </w:t>
      </w:r>
      <w:r w:rsidR="000D3556">
        <w:rPr>
          <w:rFonts w:ascii="Times New Roman" w:hAnsi="Times New Roman" w:cs="Times New Roman"/>
          <w:b/>
          <w:sz w:val="28"/>
          <w:szCs w:val="28"/>
        </w:rPr>
        <w:t>23.02.03</w:t>
      </w:r>
      <w:r w:rsidR="008E3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556">
        <w:rPr>
          <w:rFonts w:ascii="Times New Roman" w:hAnsi="Times New Roman" w:cs="Times New Roman"/>
          <w:b/>
          <w:sz w:val="28"/>
          <w:szCs w:val="28"/>
        </w:rPr>
        <w:t>Техническое обслуживание и р</w:t>
      </w:r>
      <w:r w:rsidR="0022163C">
        <w:rPr>
          <w:rFonts w:ascii="Times New Roman" w:hAnsi="Times New Roman" w:cs="Times New Roman"/>
          <w:b/>
          <w:sz w:val="28"/>
          <w:szCs w:val="28"/>
        </w:rPr>
        <w:t>емонт автомобильного транспорта</w:t>
      </w:r>
      <w:r w:rsidR="000D3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6C0" w:rsidRPr="000D3556">
        <w:rPr>
          <w:rFonts w:ascii="Times New Roman" w:hAnsi="Times New Roman" w:cs="Times New Roman"/>
          <w:sz w:val="28"/>
          <w:szCs w:val="28"/>
        </w:rPr>
        <w:t>в части освоения видов профессиональной деятельности (ВПД) специальности:</w:t>
      </w:r>
    </w:p>
    <w:p w:rsidR="008E36C0" w:rsidRPr="008E36C0" w:rsidRDefault="000D3556" w:rsidP="005F7F6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и ремонт автотранспорта.</w:t>
      </w:r>
    </w:p>
    <w:p w:rsidR="008E36C0" w:rsidRDefault="00B3294D" w:rsidP="00B3294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E36C0" w:rsidRPr="004E5D1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0D3556" w:rsidRPr="004E5D15">
        <w:rPr>
          <w:rFonts w:ascii="Times New Roman" w:hAnsi="Times New Roman" w:cs="Times New Roman"/>
          <w:sz w:val="28"/>
          <w:szCs w:val="28"/>
        </w:rPr>
        <w:t xml:space="preserve">  деятельности коллектива исполнителей</w:t>
      </w:r>
      <w:r w:rsidR="004E5D15" w:rsidRPr="004E5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6C0" w:rsidRPr="000D3556">
        <w:rPr>
          <w:rFonts w:ascii="Times New Roman" w:hAnsi="Times New Roman" w:cs="Times New Roman"/>
          <w:sz w:val="28"/>
          <w:szCs w:val="28"/>
        </w:rPr>
        <w:t xml:space="preserve">и соответствующих </w:t>
      </w:r>
      <w:r w:rsidR="004E5D15">
        <w:rPr>
          <w:rFonts w:ascii="Times New Roman" w:hAnsi="Times New Roman" w:cs="Times New Roman"/>
          <w:sz w:val="28"/>
          <w:szCs w:val="28"/>
        </w:rPr>
        <w:t>общекультурных и профессиональных компетенций.</w:t>
      </w:r>
    </w:p>
    <w:p w:rsidR="004E5D15" w:rsidRPr="004E5D15" w:rsidRDefault="00504768" w:rsidP="005F7F66">
      <w:pPr>
        <w:pStyle w:val="a4"/>
        <w:spacing w:after="0" w:line="360" w:lineRule="auto"/>
        <w:ind w:left="1494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4E5D15" w:rsidRPr="004E5D15">
        <w:rPr>
          <w:rFonts w:ascii="Times New Roman" w:hAnsi="Times New Roman" w:cs="Times New Roman"/>
          <w:b/>
          <w:sz w:val="28"/>
          <w:szCs w:val="28"/>
        </w:rPr>
        <w:t xml:space="preserve"> программы ГИА</w:t>
      </w:r>
    </w:p>
    <w:p w:rsidR="00504768" w:rsidRPr="00504768" w:rsidRDefault="00504768" w:rsidP="005F7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68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504768">
        <w:rPr>
          <w:rFonts w:ascii="Times New Roman" w:hAnsi="Times New Roman" w:cs="Times New Roman"/>
          <w:sz w:val="28"/>
          <w:szCs w:val="28"/>
        </w:rPr>
        <w:t>: качественная подготовка, организация и проведение государственной итоговой аттестации выпускников.</w:t>
      </w:r>
    </w:p>
    <w:p w:rsidR="00504768" w:rsidRPr="00504768" w:rsidRDefault="00504768" w:rsidP="005F7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6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04768">
        <w:rPr>
          <w:rFonts w:ascii="Times New Roman" w:hAnsi="Times New Roman" w:cs="Times New Roman"/>
          <w:sz w:val="28"/>
          <w:szCs w:val="28"/>
        </w:rPr>
        <w:t>:</w:t>
      </w:r>
    </w:p>
    <w:p w:rsidR="00504768" w:rsidRPr="00504768" w:rsidRDefault="00504768" w:rsidP="005F7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68">
        <w:rPr>
          <w:rFonts w:ascii="Times New Roman" w:hAnsi="Times New Roman" w:cs="Times New Roman"/>
          <w:sz w:val="28"/>
          <w:szCs w:val="28"/>
        </w:rPr>
        <w:t>- укрепление связей между ГБПОУ НСО «</w:t>
      </w:r>
      <w:r w:rsidR="003130A1">
        <w:rPr>
          <w:rFonts w:ascii="Times New Roman" w:hAnsi="Times New Roman" w:cs="Times New Roman"/>
          <w:sz w:val="28"/>
          <w:szCs w:val="28"/>
        </w:rPr>
        <w:t>Новосибирский автотранспортный колледж</w:t>
      </w:r>
      <w:r w:rsidRPr="00504768">
        <w:rPr>
          <w:rFonts w:ascii="Times New Roman" w:hAnsi="Times New Roman" w:cs="Times New Roman"/>
          <w:sz w:val="28"/>
          <w:szCs w:val="28"/>
        </w:rPr>
        <w:t>» и  социальными партнерами;</w:t>
      </w:r>
    </w:p>
    <w:p w:rsidR="00504768" w:rsidRPr="00504768" w:rsidRDefault="00504768" w:rsidP="005F7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68">
        <w:rPr>
          <w:rFonts w:ascii="Times New Roman" w:hAnsi="Times New Roman" w:cs="Times New Roman"/>
          <w:sz w:val="28"/>
          <w:szCs w:val="28"/>
        </w:rPr>
        <w:t>- формирование и ор</w:t>
      </w:r>
      <w:r w:rsidR="0022163C">
        <w:rPr>
          <w:rFonts w:ascii="Times New Roman" w:hAnsi="Times New Roman" w:cs="Times New Roman"/>
          <w:sz w:val="28"/>
          <w:szCs w:val="28"/>
        </w:rPr>
        <w:t xml:space="preserve">ганизация работы </w:t>
      </w:r>
      <w:proofErr w:type="gramStart"/>
      <w:r w:rsidR="0022163C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="0022163C">
        <w:rPr>
          <w:rFonts w:ascii="Times New Roman" w:hAnsi="Times New Roman" w:cs="Times New Roman"/>
          <w:sz w:val="28"/>
          <w:szCs w:val="28"/>
        </w:rPr>
        <w:t xml:space="preserve"> экзаменационных</w:t>
      </w:r>
    </w:p>
    <w:p w:rsidR="00504768" w:rsidRPr="00504768" w:rsidRDefault="0022163C" w:rsidP="005F7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комиссий</w:t>
      </w:r>
      <w:r w:rsidR="00504768" w:rsidRPr="00504768">
        <w:rPr>
          <w:rFonts w:ascii="Times New Roman" w:hAnsi="Times New Roman" w:cs="Times New Roman"/>
          <w:sz w:val="28"/>
          <w:szCs w:val="28"/>
        </w:rPr>
        <w:t>;</w:t>
      </w:r>
    </w:p>
    <w:p w:rsidR="003130A1" w:rsidRDefault="00504768" w:rsidP="0042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68">
        <w:rPr>
          <w:rFonts w:ascii="Times New Roman" w:hAnsi="Times New Roman" w:cs="Times New Roman"/>
          <w:sz w:val="28"/>
          <w:szCs w:val="28"/>
        </w:rPr>
        <w:t xml:space="preserve">- разработка рекомендаций по совершенствованию качества подготовки выпускников на основе анализа результатов государственной итоговой </w:t>
      </w:r>
      <w:r w:rsidRPr="00504768">
        <w:rPr>
          <w:rFonts w:ascii="Times New Roman" w:hAnsi="Times New Roman" w:cs="Times New Roman"/>
          <w:sz w:val="28"/>
          <w:szCs w:val="28"/>
        </w:rPr>
        <w:lastRenderedPageBreak/>
        <w:t>аттестации выпускнико</w:t>
      </w:r>
      <w:r w:rsidR="0022163C">
        <w:rPr>
          <w:rFonts w:ascii="Times New Roman" w:hAnsi="Times New Roman" w:cs="Times New Roman"/>
          <w:sz w:val="28"/>
          <w:szCs w:val="28"/>
        </w:rPr>
        <w:t>в и рекомендаций государственных</w:t>
      </w:r>
      <w:r w:rsidRPr="00504768">
        <w:rPr>
          <w:rFonts w:ascii="Times New Roman" w:hAnsi="Times New Roman" w:cs="Times New Roman"/>
          <w:sz w:val="28"/>
          <w:szCs w:val="28"/>
        </w:rPr>
        <w:t xml:space="preserve"> эк</w:t>
      </w:r>
      <w:r w:rsidR="0022163C">
        <w:rPr>
          <w:rFonts w:ascii="Times New Roman" w:hAnsi="Times New Roman" w:cs="Times New Roman"/>
          <w:sz w:val="28"/>
          <w:szCs w:val="28"/>
        </w:rPr>
        <w:t>заменационных комиссий</w:t>
      </w:r>
      <w:r w:rsidR="003130A1">
        <w:rPr>
          <w:rFonts w:ascii="Times New Roman" w:hAnsi="Times New Roman" w:cs="Times New Roman"/>
          <w:sz w:val="28"/>
          <w:szCs w:val="28"/>
        </w:rPr>
        <w:t>.</w:t>
      </w:r>
    </w:p>
    <w:p w:rsidR="003130A1" w:rsidRPr="003130A1" w:rsidRDefault="008878F7" w:rsidP="008878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130A1" w:rsidRPr="003130A1">
        <w:rPr>
          <w:rFonts w:ascii="Times New Roman" w:hAnsi="Times New Roman" w:cs="Times New Roman"/>
          <w:b/>
          <w:sz w:val="28"/>
          <w:szCs w:val="28"/>
        </w:rPr>
        <w:t>При разработке программы государственной итоговой аттестации определены:</w:t>
      </w:r>
    </w:p>
    <w:p w:rsidR="003130A1" w:rsidRPr="001867CB" w:rsidRDefault="003130A1" w:rsidP="005F7F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</w:t>
      </w:r>
      <w:r w:rsidRPr="001867CB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аттестации;</w:t>
      </w:r>
    </w:p>
    <w:p w:rsidR="003130A1" w:rsidRPr="001867CB" w:rsidRDefault="003130A1" w:rsidP="005F7F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7CB">
        <w:rPr>
          <w:rFonts w:ascii="Times New Roman" w:hAnsi="Times New Roman" w:cs="Times New Roman"/>
          <w:sz w:val="28"/>
          <w:szCs w:val="28"/>
        </w:rPr>
        <w:t>- объем времени на подготовку и проведение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CB">
        <w:rPr>
          <w:rFonts w:ascii="Times New Roman" w:hAnsi="Times New Roman" w:cs="Times New Roman"/>
          <w:sz w:val="28"/>
          <w:szCs w:val="28"/>
        </w:rPr>
        <w:t>аттестации;</w:t>
      </w:r>
    </w:p>
    <w:p w:rsidR="003130A1" w:rsidRPr="001867CB" w:rsidRDefault="003130A1" w:rsidP="005F7F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7CB">
        <w:rPr>
          <w:rFonts w:ascii="Times New Roman" w:hAnsi="Times New Roman" w:cs="Times New Roman"/>
          <w:sz w:val="28"/>
          <w:szCs w:val="28"/>
        </w:rPr>
        <w:t>- сроки проведения государственной итоговой аттестации;</w:t>
      </w:r>
    </w:p>
    <w:p w:rsidR="003130A1" w:rsidRPr="001867CB" w:rsidRDefault="003130A1" w:rsidP="005F7F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7CB">
        <w:rPr>
          <w:rFonts w:ascii="Times New Roman" w:hAnsi="Times New Roman" w:cs="Times New Roman"/>
          <w:sz w:val="28"/>
          <w:szCs w:val="28"/>
        </w:rPr>
        <w:t>- условия подготовки и процедура проведения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CB">
        <w:rPr>
          <w:rFonts w:ascii="Times New Roman" w:hAnsi="Times New Roman" w:cs="Times New Roman"/>
          <w:sz w:val="28"/>
          <w:szCs w:val="28"/>
        </w:rPr>
        <w:t>аттестации;</w:t>
      </w:r>
    </w:p>
    <w:p w:rsidR="00E877B4" w:rsidRDefault="003130A1" w:rsidP="005F7F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7CB">
        <w:rPr>
          <w:rFonts w:ascii="Times New Roman" w:hAnsi="Times New Roman" w:cs="Times New Roman"/>
          <w:sz w:val="28"/>
          <w:szCs w:val="28"/>
        </w:rPr>
        <w:t>- критерии оценки уровня и</w:t>
      </w:r>
      <w:r w:rsidR="005F7F66">
        <w:rPr>
          <w:rFonts w:ascii="Times New Roman" w:hAnsi="Times New Roman" w:cs="Times New Roman"/>
          <w:sz w:val="28"/>
          <w:szCs w:val="28"/>
        </w:rPr>
        <w:t xml:space="preserve"> качества подготовки выпускника;</w:t>
      </w:r>
    </w:p>
    <w:p w:rsidR="005F7F66" w:rsidRDefault="005F7F66" w:rsidP="008878F7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D7B52">
        <w:rPr>
          <w:rFonts w:ascii="Times New Roman" w:hAnsi="Times New Roman" w:cs="Times New Roman"/>
          <w:bCs/>
          <w:sz w:val="28"/>
          <w:szCs w:val="28"/>
        </w:rPr>
        <w:t>одготовка отчета государственной экзаменационной комиссии после окончания государственной итоговой аттестации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E36C0" w:rsidRPr="00932649" w:rsidRDefault="008878F7" w:rsidP="008878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E877B4" w:rsidRPr="005F7F66">
        <w:rPr>
          <w:rFonts w:ascii="Times New Roman" w:hAnsi="Times New Roman" w:cs="Times New Roman"/>
          <w:b/>
          <w:i/>
          <w:sz w:val="28"/>
          <w:szCs w:val="28"/>
        </w:rPr>
        <w:t>Программа доводится до сведения обучающихся не позднее, чем за шесть месяцев до начала государственной итоговой аттестации.</w:t>
      </w:r>
      <w:r w:rsidR="003130A1" w:rsidRPr="00932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6C0" w:rsidRPr="00932649" w:rsidRDefault="008E36C0" w:rsidP="008878F7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Toc375576591"/>
      <w:r w:rsidRPr="00932649">
        <w:rPr>
          <w:rFonts w:ascii="Times New Roman" w:hAnsi="Times New Roman" w:cs="Times New Roman"/>
          <w:b/>
          <w:sz w:val="28"/>
          <w:szCs w:val="28"/>
        </w:rPr>
        <w:t>Количество часов, отводимое на государственную итоговую аттестацию</w:t>
      </w:r>
      <w:bookmarkEnd w:id="3"/>
      <w:r w:rsidR="00694BB0" w:rsidRPr="00932649">
        <w:rPr>
          <w:rFonts w:ascii="Times New Roman" w:hAnsi="Times New Roman" w:cs="Times New Roman"/>
          <w:b/>
          <w:sz w:val="28"/>
          <w:szCs w:val="28"/>
        </w:rPr>
        <w:t>:</w:t>
      </w:r>
    </w:p>
    <w:p w:rsidR="008E36C0" w:rsidRPr="00932649" w:rsidRDefault="00694BB0" w:rsidP="005F7F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649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8E36C0" w:rsidRPr="00932649">
        <w:rPr>
          <w:rFonts w:ascii="Times New Roman" w:hAnsi="Times New Roman" w:cs="Times New Roman"/>
          <w:sz w:val="28"/>
          <w:szCs w:val="28"/>
        </w:rPr>
        <w:t>6 недель, в том числе:</w:t>
      </w:r>
    </w:p>
    <w:p w:rsidR="008E36C0" w:rsidRPr="00932649" w:rsidRDefault="00694BB0" w:rsidP="005F7F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649">
        <w:rPr>
          <w:rFonts w:ascii="Times New Roman" w:hAnsi="Times New Roman" w:cs="Times New Roman"/>
          <w:sz w:val="28"/>
          <w:szCs w:val="28"/>
        </w:rPr>
        <w:t xml:space="preserve">- </w:t>
      </w:r>
      <w:r w:rsidR="008E36C0" w:rsidRPr="00932649">
        <w:rPr>
          <w:rFonts w:ascii="Times New Roman" w:hAnsi="Times New Roman" w:cs="Times New Roman"/>
          <w:sz w:val="28"/>
          <w:szCs w:val="28"/>
        </w:rPr>
        <w:t>выполнение выпускной квалификационной работы – 4 недели,</w:t>
      </w:r>
    </w:p>
    <w:p w:rsidR="00694BB0" w:rsidRPr="00932649" w:rsidRDefault="00694BB0" w:rsidP="005F7F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649">
        <w:rPr>
          <w:rFonts w:ascii="Times New Roman" w:hAnsi="Times New Roman" w:cs="Times New Roman"/>
          <w:sz w:val="28"/>
          <w:szCs w:val="28"/>
        </w:rPr>
        <w:t>-з</w:t>
      </w:r>
      <w:r w:rsidR="008E36C0" w:rsidRPr="00932649">
        <w:rPr>
          <w:rFonts w:ascii="Times New Roman" w:hAnsi="Times New Roman" w:cs="Times New Roman"/>
          <w:sz w:val="28"/>
          <w:szCs w:val="28"/>
        </w:rPr>
        <w:t>ащита выпускной квалификационной работы – 2 недели.</w:t>
      </w:r>
    </w:p>
    <w:p w:rsidR="00694BB0" w:rsidRPr="00932649" w:rsidRDefault="00694BB0" w:rsidP="005F7F66">
      <w:pPr>
        <w:spacing w:after="0" w:line="36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_Toc375576593"/>
      <w:r w:rsidRPr="00932649">
        <w:rPr>
          <w:rFonts w:ascii="Times New Roman" w:hAnsi="Times New Roman" w:cs="Times New Roman"/>
          <w:b/>
          <w:sz w:val="28"/>
          <w:szCs w:val="28"/>
        </w:rPr>
        <w:t xml:space="preserve">                Вид и сроки проведения государственной итоговой аттестации</w:t>
      </w:r>
      <w:bookmarkEnd w:id="4"/>
    </w:p>
    <w:p w:rsidR="006F0565" w:rsidRPr="00932649" w:rsidRDefault="006F0565" w:rsidP="005F7F66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2649">
        <w:rPr>
          <w:rFonts w:ascii="Times New Roman" w:hAnsi="Times New Roman" w:cs="Times New Roman"/>
          <w:b/>
          <w:sz w:val="28"/>
          <w:szCs w:val="28"/>
        </w:rPr>
        <w:t>Дневное отделение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948"/>
      </w:tblGrid>
      <w:tr w:rsidR="00932649" w:rsidRPr="00E0230F" w:rsidTr="007568D7">
        <w:trPr>
          <w:jc w:val="center"/>
        </w:trPr>
        <w:tc>
          <w:tcPr>
            <w:tcW w:w="3397" w:type="dxa"/>
          </w:tcPr>
          <w:p w:rsidR="00694BB0" w:rsidRPr="00E0230F" w:rsidRDefault="00E877B4" w:rsidP="00E877B4">
            <w:pPr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E0230F">
              <w:rPr>
                <w:sz w:val="24"/>
                <w:szCs w:val="24"/>
              </w:rPr>
              <w:t>Вид</w:t>
            </w:r>
          </w:p>
        </w:tc>
        <w:tc>
          <w:tcPr>
            <w:tcW w:w="5948" w:type="dxa"/>
          </w:tcPr>
          <w:p w:rsidR="00694BB0" w:rsidRPr="00E0230F" w:rsidRDefault="00E877B4" w:rsidP="00E877B4">
            <w:pPr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E0230F">
              <w:rPr>
                <w:sz w:val="24"/>
                <w:szCs w:val="24"/>
              </w:rPr>
              <w:t>Выпускн</w:t>
            </w:r>
            <w:r w:rsidR="00D47902" w:rsidRPr="00E0230F">
              <w:rPr>
                <w:sz w:val="24"/>
                <w:szCs w:val="24"/>
              </w:rPr>
              <w:t>ая квалификационная работа</w:t>
            </w:r>
            <w:r w:rsidR="00D9459C" w:rsidRPr="00E0230F">
              <w:rPr>
                <w:sz w:val="24"/>
                <w:szCs w:val="24"/>
              </w:rPr>
              <w:t xml:space="preserve"> (ВКР)</w:t>
            </w:r>
            <w:r w:rsidR="00D47902" w:rsidRPr="00E0230F">
              <w:rPr>
                <w:sz w:val="24"/>
                <w:szCs w:val="24"/>
              </w:rPr>
              <w:t xml:space="preserve"> </w:t>
            </w:r>
            <w:r w:rsidRPr="00E0230F">
              <w:rPr>
                <w:sz w:val="24"/>
                <w:szCs w:val="24"/>
              </w:rPr>
              <w:t xml:space="preserve"> – </w:t>
            </w:r>
            <w:r w:rsidRPr="00E0230F">
              <w:rPr>
                <w:b/>
                <w:sz w:val="24"/>
                <w:szCs w:val="24"/>
              </w:rPr>
              <w:t>дипломный проект</w:t>
            </w:r>
            <w:r w:rsidR="00D9459C" w:rsidRPr="00E0230F">
              <w:rPr>
                <w:b/>
                <w:sz w:val="24"/>
                <w:szCs w:val="24"/>
              </w:rPr>
              <w:t xml:space="preserve"> (ДП)</w:t>
            </w:r>
          </w:p>
        </w:tc>
      </w:tr>
      <w:tr w:rsidR="00830F60" w:rsidRPr="00E0230F" w:rsidTr="00830F60">
        <w:trPr>
          <w:trHeight w:val="256"/>
          <w:jc w:val="center"/>
        </w:trPr>
        <w:tc>
          <w:tcPr>
            <w:tcW w:w="3397" w:type="dxa"/>
          </w:tcPr>
          <w:p w:rsidR="00830F60" w:rsidRPr="00E0230F" w:rsidRDefault="00830F60" w:rsidP="00830F60">
            <w:pPr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E0230F">
              <w:rPr>
                <w:sz w:val="24"/>
                <w:szCs w:val="24"/>
              </w:rPr>
              <w:t>Сроки выполнения ДП</w:t>
            </w:r>
          </w:p>
        </w:tc>
        <w:tc>
          <w:tcPr>
            <w:tcW w:w="5948" w:type="dxa"/>
          </w:tcPr>
          <w:p w:rsidR="00830F60" w:rsidRPr="00E0230F" w:rsidRDefault="00830F60" w:rsidP="00830F60">
            <w:pPr>
              <w:jc w:val="center"/>
              <w:outlineLvl w:val="1"/>
              <w:rPr>
                <w:sz w:val="24"/>
                <w:szCs w:val="24"/>
              </w:rPr>
            </w:pPr>
            <w:r w:rsidRPr="00E0230F">
              <w:rPr>
                <w:sz w:val="24"/>
                <w:szCs w:val="24"/>
              </w:rPr>
              <w:t>20.05.2019 – 15.06.2019</w:t>
            </w:r>
          </w:p>
        </w:tc>
      </w:tr>
      <w:tr w:rsidR="00830F60" w:rsidRPr="00E0230F" w:rsidTr="00830F60">
        <w:trPr>
          <w:trHeight w:val="378"/>
          <w:jc w:val="center"/>
        </w:trPr>
        <w:tc>
          <w:tcPr>
            <w:tcW w:w="3397" w:type="dxa"/>
          </w:tcPr>
          <w:p w:rsidR="00830F60" w:rsidRPr="00E0230F" w:rsidRDefault="00830F60" w:rsidP="00830F60">
            <w:pPr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E0230F">
              <w:rPr>
                <w:sz w:val="24"/>
                <w:szCs w:val="24"/>
              </w:rPr>
              <w:t>Сроки защиты ДП в ГЭК</w:t>
            </w:r>
          </w:p>
        </w:tc>
        <w:tc>
          <w:tcPr>
            <w:tcW w:w="5948" w:type="dxa"/>
          </w:tcPr>
          <w:p w:rsidR="00830F60" w:rsidRPr="00E0230F" w:rsidRDefault="00830F60" w:rsidP="00830F60">
            <w:pPr>
              <w:jc w:val="center"/>
              <w:outlineLvl w:val="1"/>
              <w:rPr>
                <w:sz w:val="24"/>
                <w:szCs w:val="24"/>
              </w:rPr>
            </w:pPr>
            <w:r w:rsidRPr="00E0230F">
              <w:rPr>
                <w:sz w:val="24"/>
                <w:szCs w:val="24"/>
              </w:rPr>
              <w:t xml:space="preserve">17.06.2019 – 29.06.2019  </w:t>
            </w:r>
          </w:p>
        </w:tc>
      </w:tr>
    </w:tbl>
    <w:p w:rsidR="006F0565" w:rsidRDefault="006F0565" w:rsidP="006F056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2649">
        <w:rPr>
          <w:rFonts w:ascii="Times New Roman" w:hAnsi="Times New Roman" w:cs="Times New Roman"/>
          <w:b/>
          <w:sz w:val="28"/>
          <w:szCs w:val="28"/>
        </w:rPr>
        <w:t xml:space="preserve"> Заочное  отделение</w:t>
      </w:r>
      <w:r w:rsidR="00E81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948"/>
      </w:tblGrid>
      <w:tr w:rsidR="008878F7" w:rsidRPr="00E0230F" w:rsidTr="00DF2FCC">
        <w:trPr>
          <w:jc w:val="center"/>
        </w:trPr>
        <w:tc>
          <w:tcPr>
            <w:tcW w:w="3397" w:type="dxa"/>
          </w:tcPr>
          <w:p w:rsidR="008878F7" w:rsidRPr="00E0230F" w:rsidRDefault="008878F7" w:rsidP="00DF2FCC">
            <w:pPr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E0230F">
              <w:rPr>
                <w:sz w:val="24"/>
                <w:szCs w:val="24"/>
              </w:rPr>
              <w:t>Вид</w:t>
            </w:r>
          </w:p>
        </w:tc>
        <w:tc>
          <w:tcPr>
            <w:tcW w:w="5948" w:type="dxa"/>
          </w:tcPr>
          <w:p w:rsidR="008878F7" w:rsidRPr="00E0230F" w:rsidRDefault="008878F7" w:rsidP="00DF2FCC">
            <w:pPr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E0230F">
              <w:rPr>
                <w:sz w:val="24"/>
                <w:szCs w:val="24"/>
              </w:rPr>
              <w:t>Выпускная квалификационная работа</w:t>
            </w:r>
            <w:r w:rsidR="00D9459C" w:rsidRPr="00E0230F">
              <w:rPr>
                <w:sz w:val="24"/>
                <w:szCs w:val="24"/>
              </w:rPr>
              <w:t xml:space="preserve"> (ВКР)</w:t>
            </w:r>
            <w:r w:rsidRPr="00E0230F">
              <w:rPr>
                <w:sz w:val="24"/>
                <w:szCs w:val="24"/>
              </w:rPr>
              <w:t xml:space="preserve">  – </w:t>
            </w:r>
            <w:r w:rsidRPr="00E0230F">
              <w:rPr>
                <w:b/>
                <w:sz w:val="24"/>
                <w:szCs w:val="24"/>
              </w:rPr>
              <w:t>дипломный проект</w:t>
            </w:r>
            <w:r w:rsidR="00D9459C" w:rsidRPr="00E0230F">
              <w:rPr>
                <w:b/>
                <w:sz w:val="24"/>
                <w:szCs w:val="24"/>
              </w:rPr>
              <w:t xml:space="preserve"> (ДП)</w:t>
            </w:r>
          </w:p>
        </w:tc>
      </w:tr>
      <w:tr w:rsidR="00830F60" w:rsidRPr="00E0230F" w:rsidTr="00DF2FCC">
        <w:trPr>
          <w:jc w:val="center"/>
        </w:trPr>
        <w:tc>
          <w:tcPr>
            <w:tcW w:w="3397" w:type="dxa"/>
          </w:tcPr>
          <w:p w:rsidR="00830F60" w:rsidRPr="00E0230F" w:rsidRDefault="00830F60" w:rsidP="00830F60">
            <w:pPr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E0230F">
              <w:rPr>
                <w:sz w:val="24"/>
                <w:szCs w:val="24"/>
              </w:rPr>
              <w:t>Сроки выполнения ДП</w:t>
            </w:r>
          </w:p>
        </w:tc>
        <w:tc>
          <w:tcPr>
            <w:tcW w:w="5948" w:type="dxa"/>
          </w:tcPr>
          <w:p w:rsidR="00830F60" w:rsidRPr="00E0230F" w:rsidRDefault="00830F60" w:rsidP="00830F60">
            <w:pPr>
              <w:jc w:val="center"/>
              <w:outlineLvl w:val="1"/>
              <w:rPr>
                <w:sz w:val="24"/>
                <w:szCs w:val="24"/>
              </w:rPr>
            </w:pPr>
            <w:r w:rsidRPr="00E0230F">
              <w:rPr>
                <w:sz w:val="24"/>
                <w:szCs w:val="24"/>
              </w:rPr>
              <w:t xml:space="preserve">20.05.2019 – 15.06.2019  </w:t>
            </w:r>
          </w:p>
        </w:tc>
      </w:tr>
      <w:tr w:rsidR="00830F60" w:rsidRPr="00E0230F" w:rsidTr="00DF2FCC">
        <w:trPr>
          <w:jc w:val="center"/>
        </w:trPr>
        <w:tc>
          <w:tcPr>
            <w:tcW w:w="3397" w:type="dxa"/>
          </w:tcPr>
          <w:p w:rsidR="00830F60" w:rsidRPr="00E0230F" w:rsidRDefault="00830F60" w:rsidP="00830F60">
            <w:pPr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E0230F">
              <w:rPr>
                <w:sz w:val="24"/>
                <w:szCs w:val="24"/>
              </w:rPr>
              <w:t>Сроки защиты ДП в ГЭК</w:t>
            </w:r>
          </w:p>
        </w:tc>
        <w:tc>
          <w:tcPr>
            <w:tcW w:w="5948" w:type="dxa"/>
          </w:tcPr>
          <w:p w:rsidR="00830F60" w:rsidRPr="00E0230F" w:rsidRDefault="00830F60" w:rsidP="00830F60">
            <w:pPr>
              <w:jc w:val="center"/>
              <w:outlineLvl w:val="1"/>
              <w:rPr>
                <w:sz w:val="24"/>
                <w:szCs w:val="24"/>
              </w:rPr>
            </w:pPr>
            <w:r w:rsidRPr="00E0230F">
              <w:rPr>
                <w:sz w:val="24"/>
                <w:szCs w:val="24"/>
              </w:rPr>
              <w:t xml:space="preserve">17.06.2019 – 29.06.2019  </w:t>
            </w:r>
          </w:p>
        </w:tc>
      </w:tr>
    </w:tbl>
    <w:p w:rsidR="00C92E97" w:rsidRPr="00932649" w:rsidRDefault="0065112B" w:rsidP="008878F7">
      <w:pPr>
        <w:spacing w:after="0" w:line="360" w:lineRule="auto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92E97" w:rsidRPr="00932649">
        <w:rPr>
          <w:rFonts w:ascii="Times New Roman" w:hAnsi="Times New Roman" w:cs="Times New Roman"/>
          <w:sz w:val="28"/>
          <w:szCs w:val="28"/>
        </w:rPr>
        <w:t>Подготовительным этапом выполнения дипломного проекта является преддипломная практика. Вопросы, рекомендованные для выполнения отчёта по преддипломной практике, разрабатывает руководитель дипломного проекта и согласовывает их с дипломником.</w:t>
      </w:r>
      <w:r w:rsidR="00C92E97" w:rsidRPr="00932649">
        <w:rPr>
          <w:sz w:val="28"/>
          <w:szCs w:val="28"/>
        </w:rPr>
        <w:t xml:space="preserve"> </w:t>
      </w:r>
    </w:p>
    <w:p w:rsidR="00C92E97" w:rsidRPr="00932649" w:rsidRDefault="00C92E97" w:rsidP="008878F7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932649">
        <w:rPr>
          <w:b/>
          <w:bCs/>
          <w:color w:val="auto"/>
          <w:sz w:val="28"/>
          <w:szCs w:val="28"/>
        </w:rPr>
        <w:t>Выбор и закрепление темы выпускной квалификационной работы</w:t>
      </w:r>
    </w:p>
    <w:p w:rsidR="00C92E97" w:rsidRDefault="0065112B" w:rsidP="003A2F3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C92E97" w:rsidRPr="00932649">
        <w:rPr>
          <w:color w:val="auto"/>
          <w:sz w:val="28"/>
          <w:szCs w:val="28"/>
        </w:rPr>
        <w:t>Темы в</w:t>
      </w:r>
      <w:r w:rsidR="00567268" w:rsidRPr="00932649">
        <w:rPr>
          <w:color w:val="auto"/>
          <w:sz w:val="28"/>
          <w:szCs w:val="28"/>
        </w:rPr>
        <w:t>ыпускных квалификационных работ</w:t>
      </w:r>
      <w:r w:rsidR="00C92E97" w:rsidRPr="00932649">
        <w:rPr>
          <w:color w:val="auto"/>
          <w:sz w:val="28"/>
          <w:szCs w:val="28"/>
        </w:rPr>
        <w:t xml:space="preserve"> определяются образовательной организацией. Студенту предоставляется право выбора темы ВКР, в том числе предложение своей тематики с необходимым обоснованием целесообразности ее разработки для практического </w:t>
      </w:r>
      <w:r w:rsidR="00C92E97">
        <w:rPr>
          <w:sz w:val="28"/>
          <w:szCs w:val="28"/>
        </w:rPr>
        <w:t>применения. При этом тематика выпускной квалификационной работы должна соответствовать содержанию одного или нескольких профессиональных модулей (далее ПМ) или междисциплинарных курсов (далее МДК), входящих в образовательную программу среднего профессионального образован</w:t>
      </w:r>
      <w:r w:rsidR="00E81F6F">
        <w:rPr>
          <w:sz w:val="28"/>
          <w:szCs w:val="28"/>
        </w:rPr>
        <w:t xml:space="preserve">ия по специальности  23.02.03 </w:t>
      </w:r>
      <w:r w:rsidR="00C92E97">
        <w:rPr>
          <w:sz w:val="28"/>
          <w:szCs w:val="28"/>
        </w:rPr>
        <w:t>Техническое обслуживание и р</w:t>
      </w:r>
      <w:r w:rsidR="00E81F6F">
        <w:rPr>
          <w:sz w:val="28"/>
          <w:szCs w:val="28"/>
        </w:rPr>
        <w:t>емонт автомобильного транспорта,</w:t>
      </w:r>
      <w:r w:rsidR="00C92E97">
        <w:rPr>
          <w:sz w:val="28"/>
          <w:szCs w:val="28"/>
        </w:rPr>
        <w:t xml:space="preserve"> а именно: </w:t>
      </w:r>
    </w:p>
    <w:p w:rsidR="00DF4485" w:rsidRDefault="00E81F6F" w:rsidP="003A2F3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ПМ.01  </w:t>
      </w:r>
      <w:r w:rsidR="00DF4485">
        <w:rPr>
          <w:sz w:val="28"/>
          <w:szCs w:val="28"/>
        </w:rPr>
        <w:t>Техническое о</w:t>
      </w:r>
      <w:r w:rsidR="006051FC">
        <w:rPr>
          <w:sz w:val="28"/>
          <w:szCs w:val="28"/>
        </w:rPr>
        <w:t>бслуживание и ремонт автотранспорта</w:t>
      </w:r>
      <w:r w:rsidR="006D6348">
        <w:rPr>
          <w:sz w:val="28"/>
          <w:szCs w:val="28"/>
        </w:rPr>
        <w:t xml:space="preserve"> </w:t>
      </w:r>
    </w:p>
    <w:p w:rsidR="00DF4485" w:rsidRDefault="0065112B" w:rsidP="003A2F3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F4485">
        <w:rPr>
          <w:sz w:val="28"/>
          <w:szCs w:val="28"/>
        </w:rPr>
        <w:t xml:space="preserve"> МДК 01.</w:t>
      </w:r>
      <w:r w:rsidR="00E81F6F">
        <w:rPr>
          <w:sz w:val="28"/>
          <w:szCs w:val="28"/>
        </w:rPr>
        <w:t xml:space="preserve">01  </w:t>
      </w:r>
      <w:r w:rsidR="006051FC">
        <w:rPr>
          <w:sz w:val="28"/>
          <w:szCs w:val="28"/>
        </w:rPr>
        <w:t>Устройство автомобилей</w:t>
      </w:r>
    </w:p>
    <w:p w:rsidR="00DF4485" w:rsidRDefault="0065112B" w:rsidP="003A2F3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F4485">
        <w:rPr>
          <w:sz w:val="28"/>
          <w:szCs w:val="28"/>
        </w:rPr>
        <w:t xml:space="preserve"> МДК </w:t>
      </w:r>
      <w:r w:rsidR="00567268">
        <w:rPr>
          <w:sz w:val="28"/>
          <w:szCs w:val="28"/>
        </w:rPr>
        <w:t>01.</w:t>
      </w:r>
      <w:r w:rsidR="00E81F6F">
        <w:rPr>
          <w:sz w:val="28"/>
          <w:szCs w:val="28"/>
        </w:rPr>
        <w:t xml:space="preserve">02  </w:t>
      </w:r>
      <w:r w:rsidR="00DF4485">
        <w:rPr>
          <w:sz w:val="28"/>
          <w:szCs w:val="28"/>
        </w:rPr>
        <w:t>Техническое обслу</w:t>
      </w:r>
      <w:r w:rsidR="00E81F6F">
        <w:rPr>
          <w:sz w:val="28"/>
          <w:szCs w:val="28"/>
        </w:rPr>
        <w:t>живание и ремонт автотранспорта.</w:t>
      </w:r>
    </w:p>
    <w:p w:rsidR="00567268" w:rsidRDefault="00567268" w:rsidP="003A2F3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ПМ.02  Организация деяте</w:t>
      </w:r>
      <w:r w:rsidR="00E81F6F">
        <w:rPr>
          <w:sz w:val="28"/>
          <w:szCs w:val="28"/>
        </w:rPr>
        <w:t>льности коллектива исполнителей</w:t>
      </w:r>
    </w:p>
    <w:p w:rsidR="00567268" w:rsidRDefault="0065112B" w:rsidP="003A2F3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1F6F">
        <w:rPr>
          <w:sz w:val="28"/>
          <w:szCs w:val="28"/>
        </w:rPr>
        <w:t xml:space="preserve"> МДК 02.01  </w:t>
      </w:r>
      <w:r w:rsidR="00567268">
        <w:rPr>
          <w:sz w:val="28"/>
          <w:szCs w:val="28"/>
        </w:rPr>
        <w:t>Упра</w:t>
      </w:r>
      <w:r w:rsidR="00E81F6F">
        <w:rPr>
          <w:sz w:val="28"/>
          <w:szCs w:val="28"/>
        </w:rPr>
        <w:t>вление коллективом исполнителей</w:t>
      </w:r>
    </w:p>
    <w:p w:rsidR="00567268" w:rsidRDefault="0065112B" w:rsidP="003A2F3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567268">
        <w:rPr>
          <w:color w:val="auto"/>
          <w:sz w:val="28"/>
          <w:szCs w:val="28"/>
        </w:rPr>
        <w:t>Для подготовки ВКР студенту назначается руководитель д</w:t>
      </w:r>
      <w:r>
        <w:rPr>
          <w:color w:val="auto"/>
          <w:sz w:val="28"/>
          <w:szCs w:val="28"/>
        </w:rPr>
        <w:t>ипломного проекта и консультант</w:t>
      </w:r>
      <w:r w:rsidR="00567268">
        <w:rPr>
          <w:color w:val="auto"/>
          <w:sz w:val="28"/>
          <w:szCs w:val="28"/>
        </w:rPr>
        <w:t xml:space="preserve"> по экономическому разделу ДП. </w:t>
      </w:r>
      <w:r w:rsidR="006051FC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Нормоконтроль</w:t>
      </w:r>
      <w:proofErr w:type="spellEnd"/>
      <w:r>
        <w:rPr>
          <w:color w:val="auto"/>
          <w:sz w:val="28"/>
          <w:szCs w:val="28"/>
        </w:rPr>
        <w:t xml:space="preserve"> </w:t>
      </w:r>
      <w:r w:rsidR="00D9459C">
        <w:rPr>
          <w:color w:val="auto"/>
          <w:sz w:val="28"/>
          <w:szCs w:val="28"/>
        </w:rPr>
        <w:t>дипломного проекта</w:t>
      </w:r>
      <w:r>
        <w:rPr>
          <w:color w:val="auto"/>
          <w:sz w:val="28"/>
          <w:szCs w:val="28"/>
        </w:rPr>
        <w:t xml:space="preserve"> осуществляет</w:t>
      </w:r>
      <w:r w:rsidR="00E81F6F">
        <w:rPr>
          <w:color w:val="auto"/>
          <w:sz w:val="28"/>
          <w:szCs w:val="28"/>
        </w:rPr>
        <w:t xml:space="preserve"> старши</w:t>
      </w:r>
      <w:r>
        <w:rPr>
          <w:color w:val="auto"/>
          <w:sz w:val="28"/>
          <w:szCs w:val="28"/>
        </w:rPr>
        <w:t>й консультант</w:t>
      </w:r>
      <w:r w:rsidR="00E81F6F">
        <w:rPr>
          <w:color w:val="auto"/>
          <w:sz w:val="28"/>
          <w:szCs w:val="28"/>
        </w:rPr>
        <w:t xml:space="preserve"> выпускной учебной группы.</w:t>
      </w:r>
      <w:r w:rsidR="00B3294D">
        <w:rPr>
          <w:color w:val="auto"/>
          <w:sz w:val="28"/>
          <w:szCs w:val="28"/>
        </w:rPr>
        <w:t xml:space="preserve"> </w:t>
      </w:r>
      <w:r w:rsidR="00B3294D" w:rsidRPr="00D21DD6">
        <w:rPr>
          <w:color w:val="auto"/>
          <w:sz w:val="28"/>
          <w:szCs w:val="28"/>
        </w:rPr>
        <w:t>В период выполнения ВКР для дипломников проводятся кон</w:t>
      </w:r>
      <w:r w:rsidR="00B3294D">
        <w:rPr>
          <w:color w:val="auto"/>
          <w:sz w:val="28"/>
          <w:szCs w:val="28"/>
        </w:rPr>
        <w:t>сультации</w:t>
      </w:r>
      <w:r w:rsidR="00B3294D" w:rsidRPr="00D21DD6">
        <w:rPr>
          <w:color w:val="auto"/>
          <w:sz w:val="28"/>
          <w:szCs w:val="28"/>
        </w:rPr>
        <w:t xml:space="preserve">. </w:t>
      </w:r>
      <w:r w:rsidR="00B3294D">
        <w:rPr>
          <w:color w:val="auto"/>
          <w:sz w:val="28"/>
          <w:szCs w:val="28"/>
        </w:rPr>
        <w:t>Дату и тему консультации руководитель ДП записывает в журнал подготовки ВКР.</w:t>
      </w:r>
    </w:p>
    <w:p w:rsidR="00567268" w:rsidRPr="00AC1528" w:rsidRDefault="00AC1528" w:rsidP="003A2F3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567268">
        <w:rPr>
          <w:color w:val="auto"/>
          <w:sz w:val="28"/>
          <w:szCs w:val="28"/>
        </w:rPr>
        <w:t xml:space="preserve">Руководство выполнением дипломного проекта поручается преподавателям специальных дисциплин колледжа, а также высококвалифицированным специалистам </w:t>
      </w:r>
      <w:r w:rsidR="00567268">
        <w:rPr>
          <w:sz w:val="28"/>
          <w:szCs w:val="28"/>
        </w:rPr>
        <w:t xml:space="preserve">других учебных заведений, </w:t>
      </w:r>
      <w:r w:rsidR="00D9459C">
        <w:rPr>
          <w:sz w:val="28"/>
          <w:szCs w:val="28"/>
        </w:rPr>
        <w:t>представителям работодателей</w:t>
      </w:r>
      <w:r w:rsidR="00567268">
        <w:rPr>
          <w:sz w:val="28"/>
          <w:szCs w:val="28"/>
        </w:rPr>
        <w:t xml:space="preserve">. </w:t>
      </w:r>
      <w:r w:rsidR="00363FBA" w:rsidRPr="00674958">
        <w:rPr>
          <w:color w:val="auto"/>
          <w:sz w:val="28"/>
          <w:szCs w:val="28"/>
        </w:rPr>
        <w:t xml:space="preserve">Закрепление за студентами темы ВКР, </w:t>
      </w:r>
      <w:r w:rsidR="00363FBA" w:rsidRPr="00674958">
        <w:rPr>
          <w:color w:val="auto"/>
          <w:sz w:val="28"/>
          <w:szCs w:val="28"/>
        </w:rPr>
        <w:lastRenderedPageBreak/>
        <w:t xml:space="preserve">назначение руководителя осуществляется приказом директора колледжа не позднее </w:t>
      </w:r>
      <w:r w:rsidR="00E0230F">
        <w:rPr>
          <w:color w:val="auto"/>
          <w:sz w:val="28"/>
          <w:szCs w:val="28"/>
        </w:rPr>
        <w:t>06.04.2019</w:t>
      </w:r>
      <w:r>
        <w:rPr>
          <w:color w:val="auto"/>
          <w:sz w:val="28"/>
          <w:szCs w:val="28"/>
        </w:rPr>
        <w:t xml:space="preserve"> </w:t>
      </w:r>
      <w:r w:rsidR="00363FBA" w:rsidRPr="00AC1528">
        <w:rPr>
          <w:color w:val="auto"/>
          <w:sz w:val="28"/>
          <w:szCs w:val="28"/>
        </w:rPr>
        <w:t>г.</w:t>
      </w:r>
      <w:r w:rsidRPr="00AC1528">
        <w:rPr>
          <w:color w:val="auto"/>
          <w:sz w:val="28"/>
          <w:szCs w:val="28"/>
        </w:rPr>
        <w:t>, то есть не менее</w:t>
      </w:r>
      <w:proofErr w:type="gramStart"/>
      <w:r w:rsidRPr="00AC1528">
        <w:rPr>
          <w:color w:val="auto"/>
          <w:sz w:val="28"/>
          <w:szCs w:val="28"/>
        </w:rPr>
        <w:t>,</w:t>
      </w:r>
      <w:proofErr w:type="gramEnd"/>
      <w:r w:rsidRPr="00AC1528">
        <w:rPr>
          <w:color w:val="auto"/>
          <w:sz w:val="28"/>
          <w:szCs w:val="28"/>
        </w:rPr>
        <w:t xml:space="preserve"> чем за две недели до выхода на преддипломную практику.</w:t>
      </w:r>
    </w:p>
    <w:p w:rsidR="00567268" w:rsidRPr="00932649" w:rsidRDefault="00AC1528" w:rsidP="003A2F3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</w:t>
      </w:r>
      <w:r w:rsidR="00E0230F">
        <w:rPr>
          <w:color w:val="auto"/>
          <w:sz w:val="28"/>
          <w:szCs w:val="28"/>
        </w:rPr>
        <w:t>Полный перечень тем ДП на 2018-2019</w:t>
      </w:r>
      <w:r w:rsidR="00363FBA" w:rsidRPr="00674958">
        <w:rPr>
          <w:color w:val="auto"/>
          <w:sz w:val="28"/>
          <w:szCs w:val="28"/>
        </w:rPr>
        <w:t xml:space="preserve"> учебный год разрабатывается </w:t>
      </w:r>
      <w:r w:rsidR="006051FC" w:rsidRPr="00674958">
        <w:rPr>
          <w:color w:val="auto"/>
          <w:sz w:val="28"/>
          <w:szCs w:val="28"/>
        </w:rPr>
        <w:t xml:space="preserve"> председателем </w:t>
      </w:r>
      <w:r w:rsidR="00D9459C">
        <w:rPr>
          <w:color w:val="auto"/>
          <w:sz w:val="28"/>
          <w:szCs w:val="28"/>
        </w:rPr>
        <w:t>предметной (цикловой)  комиссии</w:t>
      </w:r>
      <w:r w:rsidR="00363FBA" w:rsidRPr="00674958">
        <w:rPr>
          <w:color w:val="auto"/>
          <w:sz w:val="28"/>
          <w:szCs w:val="28"/>
        </w:rPr>
        <w:t xml:space="preserve"> </w:t>
      </w:r>
      <w:r w:rsidR="006051FC" w:rsidRPr="00674958">
        <w:rPr>
          <w:color w:val="auto"/>
          <w:sz w:val="28"/>
          <w:szCs w:val="28"/>
        </w:rPr>
        <w:t xml:space="preserve"> </w:t>
      </w:r>
      <w:r w:rsidR="00D9459C">
        <w:rPr>
          <w:color w:val="auto"/>
          <w:sz w:val="28"/>
          <w:szCs w:val="28"/>
        </w:rPr>
        <w:t xml:space="preserve">  совместно с руководителями ВКР</w:t>
      </w:r>
      <w:r w:rsidR="00363FBA" w:rsidRPr="00674958">
        <w:rPr>
          <w:color w:val="auto"/>
          <w:sz w:val="28"/>
          <w:szCs w:val="28"/>
        </w:rPr>
        <w:t>, работодателями, обсуждается на заседании ПЦК и представляется на утверждение заместителя директора по учебной работе не позднее</w:t>
      </w:r>
      <w:r w:rsidR="008542E7" w:rsidRPr="0067495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30.12. 2017</w:t>
      </w:r>
      <w:r w:rsidR="008542E7" w:rsidRPr="00AC1528">
        <w:rPr>
          <w:color w:val="auto"/>
          <w:sz w:val="28"/>
          <w:szCs w:val="28"/>
        </w:rPr>
        <w:t xml:space="preserve"> года</w:t>
      </w:r>
      <w:r w:rsidR="008542E7" w:rsidRPr="00674958">
        <w:rPr>
          <w:color w:val="auto"/>
          <w:sz w:val="28"/>
          <w:szCs w:val="28"/>
        </w:rPr>
        <w:t>.</w:t>
      </w:r>
    </w:p>
    <w:p w:rsidR="00C92E97" w:rsidRDefault="00D9459C" w:rsidP="0058660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567268" w:rsidRPr="002964EB">
        <w:rPr>
          <w:color w:val="auto"/>
          <w:sz w:val="28"/>
          <w:szCs w:val="28"/>
        </w:rPr>
        <w:t xml:space="preserve">Выполнение дипломного проекта осуществляется в </w:t>
      </w:r>
      <w:r w:rsidR="00F27A32">
        <w:rPr>
          <w:color w:val="auto"/>
          <w:sz w:val="28"/>
          <w:szCs w:val="28"/>
        </w:rPr>
        <w:t>соответствии с заданием. Задания</w:t>
      </w:r>
      <w:r w:rsidR="00567268" w:rsidRPr="002964EB">
        <w:rPr>
          <w:color w:val="auto"/>
          <w:sz w:val="28"/>
          <w:szCs w:val="28"/>
        </w:rPr>
        <w:t xml:space="preserve"> на дипломный проект разрабатывает</w:t>
      </w:r>
      <w:r w:rsidR="00F27A32">
        <w:rPr>
          <w:color w:val="auto"/>
          <w:sz w:val="28"/>
          <w:szCs w:val="28"/>
        </w:rPr>
        <w:t>ся руководителями дипломных проектов, рассматриваются на заседании предметной (цикловой) комиссии</w:t>
      </w:r>
      <w:r w:rsidR="002964EB">
        <w:rPr>
          <w:color w:val="auto"/>
          <w:sz w:val="28"/>
          <w:szCs w:val="28"/>
        </w:rPr>
        <w:t>.</w:t>
      </w:r>
      <w:r w:rsidR="00AC1528">
        <w:rPr>
          <w:color w:val="auto"/>
          <w:sz w:val="28"/>
          <w:szCs w:val="28"/>
        </w:rPr>
        <w:t xml:space="preserve"> Задание на дипломный проект</w:t>
      </w:r>
      <w:r w:rsidR="00F27A32">
        <w:rPr>
          <w:color w:val="auto"/>
          <w:sz w:val="28"/>
          <w:szCs w:val="28"/>
        </w:rPr>
        <w:t xml:space="preserve"> подписыва</w:t>
      </w:r>
      <w:r>
        <w:rPr>
          <w:color w:val="auto"/>
          <w:sz w:val="28"/>
          <w:szCs w:val="28"/>
        </w:rPr>
        <w:t>е</w:t>
      </w:r>
      <w:r w:rsidR="00F27A32"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 руководитель, председатель ПЦК, утверждает заместитель директора по учебн</w:t>
      </w:r>
      <w:proofErr w:type="gramStart"/>
      <w:r>
        <w:rPr>
          <w:color w:val="auto"/>
          <w:sz w:val="28"/>
          <w:szCs w:val="28"/>
        </w:rPr>
        <w:t>о-</w:t>
      </w:r>
      <w:proofErr w:type="gramEnd"/>
      <w:r>
        <w:rPr>
          <w:color w:val="auto"/>
          <w:sz w:val="28"/>
          <w:szCs w:val="28"/>
        </w:rPr>
        <w:t xml:space="preserve"> производственной работе.</w:t>
      </w:r>
    </w:p>
    <w:p w:rsidR="003A2F33" w:rsidRDefault="00E877B4" w:rsidP="003A2F33">
      <w:pPr>
        <w:spacing w:after="0" w:line="360" w:lineRule="auto"/>
        <w:ind w:left="3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877B4">
        <w:rPr>
          <w:rFonts w:ascii="Times New Roman" w:hAnsi="Times New Roman" w:cs="Times New Roman"/>
          <w:sz w:val="28"/>
          <w:szCs w:val="28"/>
        </w:rPr>
        <w:t xml:space="preserve"> </w:t>
      </w:r>
      <w:r w:rsidR="003A2F33" w:rsidRPr="00237272">
        <w:rPr>
          <w:rFonts w:ascii="Times New Roman" w:hAnsi="Times New Roman" w:cs="Times New Roman"/>
          <w:b/>
          <w:sz w:val="28"/>
          <w:szCs w:val="28"/>
        </w:rPr>
        <w:t>Требования к содержанию выпускной</w:t>
      </w:r>
      <w:r w:rsidR="003A2F33" w:rsidRPr="00E877B4">
        <w:rPr>
          <w:rFonts w:ascii="Times New Roman" w:hAnsi="Times New Roman" w:cs="Times New Roman"/>
          <w:b/>
          <w:sz w:val="28"/>
          <w:szCs w:val="28"/>
        </w:rPr>
        <w:t xml:space="preserve"> квалификационной работы</w:t>
      </w:r>
    </w:p>
    <w:p w:rsidR="00F66FA9" w:rsidRDefault="00586603" w:rsidP="003A2F3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F66FA9">
        <w:rPr>
          <w:color w:val="auto"/>
          <w:sz w:val="28"/>
          <w:szCs w:val="28"/>
        </w:rPr>
        <w:t xml:space="preserve">Выпускная квалификационная работа способствует систематизации и закреплению знаний выпускника по </w:t>
      </w:r>
      <w:r>
        <w:rPr>
          <w:color w:val="auto"/>
          <w:sz w:val="28"/>
          <w:szCs w:val="28"/>
        </w:rPr>
        <w:t xml:space="preserve"> </w:t>
      </w:r>
      <w:r w:rsidR="00F66FA9">
        <w:rPr>
          <w:color w:val="auto"/>
          <w:sz w:val="28"/>
          <w:szCs w:val="28"/>
        </w:rPr>
        <w:t xml:space="preserve"> специальности при решении конкретных задач, а также выяснению уровня подготовки выпускника к самостоятельной работе. </w:t>
      </w:r>
    </w:p>
    <w:p w:rsidR="00F66FA9" w:rsidRDefault="00586603" w:rsidP="003A2F3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F66FA9">
        <w:rPr>
          <w:color w:val="auto"/>
          <w:sz w:val="28"/>
          <w:szCs w:val="28"/>
        </w:rPr>
        <w:t>Требования к содержанию, объёму и структуре выпускной квалификационной работы определяются образовательным учреждением на основании порядка проведения ГИА выпускников по программе СПО, утвержденного приказом Министерства образования и науки Российской Федерации от 16 августа 2013г. №</w:t>
      </w:r>
      <w:r w:rsidR="003A2F33">
        <w:rPr>
          <w:color w:val="auto"/>
          <w:sz w:val="28"/>
          <w:szCs w:val="28"/>
        </w:rPr>
        <w:t xml:space="preserve"> 968 и П</w:t>
      </w:r>
      <w:r w:rsidR="00F66FA9">
        <w:rPr>
          <w:color w:val="auto"/>
          <w:sz w:val="28"/>
          <w:szCs w:val="28"/>
        </w:rPr>
        <w:t xml:space="preserve">оложением «О порядке организации и проведения государственной итоговой аттестации выпускников   ГБПОУ НСО «Новосибирский автотранспортный колледж». </w:t>
      </w:r>
    </w:p>
    <w:p w:rsidR="00F66FA9" w:rsidRPr="00F4757B" w:rsidRDefault="00586603" w:rsidP="003A2F3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F66FA9" w:rsidRPr="00F4757B">
        <w:rPr>
          <w:color w:val="auto"/>
          <w:sz w:val="28"/>
          <w:szCs w:val="28"/>
        </w:rPr>
        <w:t xml:space="preserve">Структурными элементами выпускной квалификационной работы (дипломного проекта) являются: титульный лист, задание на выполнение дипломного проекта, лист содержания пояснительной записки (далее ПЗ), </w:t>
      </w:r>
      <w:r w:rsidR="00F66FA9" w:rsidRPr="00F4757B">
        <w:rPr>
          <w:color w:val="auto"/>
          <w:sz w:val="28"/>
          <w:szCs w:val="28"/>
        </w:rPr>
        <w:lastRenderedPageBreak/>
        <w:t xml:space="preserve">пояснительная записка, графическая часть, список и ссылки на используемую литературу. </w:t>
      </w:r>
    </w:p>
    <w:p w:rsidR="00F66FA9" w:rsidRPr="00F4757B" w:rsidRDefault="00586603" w:rsidP="003A2F3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F66FA9" w:rsidRPr="00F4757B">
        <w:rPr>
          <w:color w:val="auto"/>
          <w:sz w:val="28"/>
          <w:szCs w:val="28"/>
        </w:rPr>
        <w:t xml:space="preserve"> Дипломный проект оформляется в соответствии с требованиями, предъявляемыми к оформлению текстовых документов, принятыми в </w:t>
      </w:r>
      <w:r w:rsidR="005331C9">
        <w:rPr>
          <w:color w:val="auto"/>
          <w:sz w:val="28"/>
          <w:szCs w:val="28"/>
        </w:rPr>
        <w:t xml:space="preserve">ГБПОУ НСО «Новосибирский автотранспортный колледж», </w:t>
      </w:r>
      <w:r w:rsidR="00F66FA9" w:rsidRPr="00F4757B">
        <w:rPr>
          <w:color w:val="auto"/>
          <w:sz w:val="28"/>
          <w:szCs w:val="28"/>
        </w:rPr>
        <w:t xml:space="preserve">и включает в себя несколько разделов. Примерными разделами ПЗ дипломного проекта могут быть следующие разделы: </w:t>
      </w:r>
    </w:p>
    <w:p w:rsidR="00F66FA9" w:rsidRPr="00F4757B" w:rsidRDefault="00F66FA9" w:rsidP="003A2F33">
      <w:pPr>
        <w:pStyle w:val="Default"/>
        <w:spacing w:line="360" w:lineRule="auto"/>
        <w:rPr>
          <w:color w:val="auto"/>
          <w:sz w:val="28"/>
          <w:szCs w:val="28"/>
        </w:rPr>
      </w:pPr>
      <w:r w:rsidRPr="00F4757B">
        <w:rPr>
          <w:color w:val="auto"/>
          <w:sz w:val="28"/>
          <w:szCs w:val="28"/>
        </w:rPr>
        <w:t xml:space="preserve">- введение; </w:t>
      </w:r>
    </w:p>
    <w:p w:rsidR="00F66FA9" w:rsidRPr="00F4757B" w:rsidRDefault="00F66FA9" w:rsidP="003A2F33">
      <w:pPr>
        <w:pStyle w:val="Default"/>
        <w:spacing w:line="360" w:lineRule="auto"/>
        <w:rPr>
          <w:color w:val="auto"/>
          <w:sz w:val="28"/>
          <w:szCs w:val="28"/>
        </w:rPr>
      </w:pPr>
      <w:r w:rsidRPr="00F4757B">
        <w:rPr>
          <w:color w:val="auto"/>
          <w:sz w:val="28"/>
          <w:szCs w:val="28"/>
        </w:rPr>
        <w:t>- исследовательск</w:t>
      </w:r>
      <w:r w:rsidR="00823832">
        <w:rPr>
          <w:color w:val="auto"/>
          <w:sz w:val="28"/>
          <w:szCs w:val="28"/>
        </w:rPr>
        <w:t>ая часть и технико-экономическое обоснование проекта</w:t>
      </w:r>
      <w:r w:rsidRPr="00F4757B">
        <w:rPr>
          <w:color w:val="auto"/>
          <w:sz w:val="28"/>
          <w:szCs w:val="28"/>
        </w:rPr>
        <w:t xml:space="preserve">; </w:t>
      </w:r>
    </w:p>
    <w:p w:rsidR="00F66FA9" w:rsidRPr="00F4757B" w:rsidRDefault="00823832" w:rsidP="003A2F33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расчетно-технологическая</w:t>
      </w:r>
      <w:r w:rsidR="00F66FA9" w:rsidRPr="00F4757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часть</w:t>
      </w:r>
      <w:r w:rsidR="00F66FA9" w:rsidRPr="00F4757B">
        <w:rPr>
          <w:color w:val="auto"/>
          <w:sz w:val="28"/>
          <w:szCs w:val="28"/>
        </w:rPr>
        <w:t xml:space="preserve">; </w:t>
      </w:r>
    </w:p>
    <w:p w:rsidR="00823832" w:rsidRDefault="00823832" w:rsidP="003A2F33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организационная</w:t>
      </w:r>
      <w:r w:rsidR="00F66FA9" w:rsidRPr="00F4757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часть</w:t>
      </w:r>
      <w:r w:rsidR="00F66FA9" w:rsidRPr="00F4757B">
        <w:rPr>
          <w:color w:val="auto"/>
          <w:sz w:val="28"/>
          <w:szCs w:val="28"/>
        </w:rPr>
        <w:t xml:space="preserve">; </w:t>
      </w:r>
    </w:p>
    <w:p w:rsidR="00823832" w:rsidRDefault="00823832" w:rsidP="003A2F33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экономическая часть</w:t>
      </w:r>
      <w:r w:rsidRPr="00F4757B">
        <w:rPr>
          <w:color w:val="auto"/>
          <w:sz w:val="28"/>
          <w:szCs w:val="28"/>
        </w:rPr>
        <w:t xml:space="preserve">;                                                                                                 </w:t>
      </w:r>
    </w:p>
    <w:p w:rsidR="00F66FA9" w:rsidRPr="00F4757B" w:rsidRDefault="00F66FA9" w:rsidP="003A2F33">
      <w:pPr>
        <w:pStyle w:val="Default"/>
        <w:spacing w:line="360" w:lineRule="auto"/>
        <w:rPr>
          <w:color w:val="auto"/>
          <w:sz w:val="28"/>
          <w:szCs w:val="28"/>
        </w:rPr>
      </w:pPr>
      <w:r w:rsidRPr="00F4757B">
        <w:rPr>
          <w:color w:val="auto"/>
          <w:sz w:val="28"/>
          <w:szCs w:val="28"/>
        </w:rPr>
        <w:t xml:space="preserve">- заключение по проекту; </w:t>
      </w:r>
    </w:p>
    <w:p w:rsidR="00F66FA9" w:rsidRPr="00F4757B" w:rsidRDefault="00F66FA9" w:rsidP="003A2F33">
      <w:pPr>
        <w:pStyle w:val="Default"/>
        <w:spacing w:line="360" w:lineRule="auto"/>
        <w:rPr>
          <w:color w:val="auto"/>
          <w:sz w:val="28"/>
          <w:szCs w:val="28"/>
        </w:rPr>
      </w:pPr>
      <w:r w:rsidRPr="00F4757B">
        <w:rPr>
          <w:color w:val="auto"/>
          <w:sz w:val="28"/>
          <w:szCs w:val="28"/>
        </w:rPr>
        <w:t xml:space="preserve">- приложения (иллюстрационный материал); </w:t>
      </w:r>
    </w:p>
    <w:p w:rsidR="00F66FA9" w:rsidRPr="00F4757B" w:rsidRDefault="00F66FA9" w:rsidP="003A2F33">
      <w:pPr>
        <w:pStyle w:val="Default"/>
        <w:spacing w:line="360" w:lineRule="auto"/>
        <w:rPr>
          <w:color w:val="auto"/>
          <w:sz w:val="28"/>
          <w:szCs w:val="28"/>
        </w:rPr>
      </w:pPr>
      <w:r w:rsidRPr="00F4757B">
        <w:rPr>
          <w:color w:val="auto"/>
          <w:sz w:val="28"/>
          <w:szCs w:val="28"/>
        </w:rPr>
        <w:t xml:space="preserve">-список использованной литературы. </w:t>
      </w:r>
    </w:p>
    <w:p w:rsidR="00F66FA9" w:rsidRPr="00586603" w:rsidRDefault="00586603" w:rsidP="003A2F3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3A2F33">
        <w:rPr>
          <w:color w:val="auto"/>
          <w:sz w:val="28"/>
          <w:szCs w:val="28"/>
        </w:rPr>
        <w:t xml:space="preserve"> </w:t>
      </w:r>
      <w:r w:rsidR="00F63804" w:rsidRPr="00F63804">
        <w:rPr>
          <w:color w:val="auto"/>
          <w:sz w:val="28"/>
          <w:szCs w:val="28"/>
        </w:rPr>
        <w:t xml:space="preserve">Объём дипломного проекта: пояснительная записка – не менее 40 страниц и не </w:t>
      </w:r>
      <w:r w:rsidR="00F63804" w:rsidRPr="00586603">
        <w:rPr>
          <w:color w:val="auto"/>
          <w:sz w:val="28"/>
          <w:szCs w:val="28"/>
        </w:rPr>
        <w:t>более 70-ти  печатных страниц;</w:t>
      </w:r>
      <w:r w:rsidR="00F63804" w:rsidRPr="00F63804">
        <w:rPr>
          <w:color w:val="auto"/>
          <w:sz w:val="28"/>
          <w:szCs w:val="28"/>
        </w:rPr>
        <w:t xml:space="preserve"> графическая часть – 1 чертёж и 1 эскиз А</w:t>
      </w:r>
      <w:proofErr w:type="gramStart"/>
      <w:r w:rsidR="00F63804" w:rsidRPr="00F63804">
        <w:rPr>
          <w:color w:val="auto"/>
          <w:sz w:val="28"/>
          <w:szCs w:val="28"/>
        </w:rPr>
        <w:t>1</w:t>
      </w:r>
      <w:proofErr w:type="gramEnd"/>
      <w:r w:rsidR="00F63804" w:rsidRPr="00F63804">
        <w:rPr>
          <w:color w:val="auto"/>
          <w:sz w:val="28"/>
          <w:szCs w:val="28"/>
        </w:rPr>
        <w:t xml:space="preserve">. В ПЗ дипломного проекта дается теоретическое, расчетное обоснование принятых в проекте решений.  </w:t>
      </w:r>
    </w:p>
    <w:p w:rsidR="00F66FA9" w:rsidRPr="00F4757B" w:rsidRDefault="00586603" w:rsidP="003A2F3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F66FA9" w:rsidRPr="00F4757B">
        <w:rPr>
          <w:color w:val="auto"/>
          <w:sz w:val="28"/>
          <w:szCs w:val="28"/>
        </w:rPr>
        <w:t xml:space="preserve"> Структура и содержание разделов пояснительной записки определяются в зависимости от темы дипломного проекта и могут изменяться руководителем по согласованию с дипломником и старшим </w:t>
      </w:r>
      <w:r>
        <w:rPr>
          <w:color w:val="auto"/>
          <w:sz w:val="28"/>
          <w:szCs w:val="28"/>
        </w:rPr>
        <w:t>консультантом</w:t>
      </w:r>
      <w:r w:rsidR="00F66FA9" w:rsidRPr="00F4757B">
        <w:rPr>
          <w:color w:val="auto"/>
          <w:sz w:val="28"/>
          <w:szCs w:val="28"/>
        </w:rPr>
        <w:t xml:space="preserve">. </w:t>
      </w:r>
    </w:p>
    <w:p w:rsidR="00F66FA9" w:rsidRPr="00E877B4" w:rsidRDefault="00F66FA9" w:rsidP="00586603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F4757B">
        <w:rPr>
          <w:color w:val="auto"/>
          <w:sz w:val="28"/>
          <w:szCs w:val="28"/>
        </w:rPr>
        <w:t xml:space="preserve"> В графической части принятое решение может быть представлено в</w:t>
      </w:r>
      <w:r>
        <w:rPr>
          <w:color w:val="auto"/>
          <w:sz w:val="28"/>
          <w:szCs w:val="28"/>
        </w:rPr>
        <w:t xml:space="preserve"> виде схем, сборочных, габаритных чертежей детале</w:t>
      </w:r>
      <w:r w:rsidR="009800F8">
        <w:rPr>
          <w:color w:val="auto"/>
          <w:sz w:val="28"/>
          <w:szCs w:val="28"/>
        </w:rPr>
        <w:t>й и узлов, эскизных компоновок, технологических карт.</w:t>
      </w:r>
      <w:r>
        <w:rPr>
          <w:color w:val="auto"/>
          <w:sz w:val="28"/>
          <w:szCs w:val="28"/>
        </w:rPr>
        <w:t xml:space="preserve"> </w:t>
      </w:r>
    </w:p>
    <w:p w:rsidR="005331C9" w:rsidRPr="00932649" w:rsidRDefault="005331C9" w:rsidP="00586603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Условия организации и порядок проведения защиты                                                                                         дипломного проекта</w:t>
      </w:r>
    </w:p>
    <w:p w:rsidR="005331C9" w:rsidRPr="00932649" w:rsidRDefault="005331C9" w:rsidP="003A2F3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32649">
        <w:rPr>
          <w:color w:val="auto"/>
          <w:sz w:val="28"/>
          <w:szCs w:val="28"/>
        </w:rPr>
        <w:t xml:space="preserve">    </w:t>
      </w:r>
      <w:r w:rsidR="008542E7" w:rsidRPr="00932649">
        <w:rPr>
          <w:color w:val="auto"/>
          <w:sz w:val="28"/>
          <w:szCs w:val="28"/>
        </w:rPr>
        <w:t xml:space="preserve">     </w:t>
      </w:r>
      <w:r w:rsidRPr="00932649">
        <w:rPr>
          <w:color w:val="auto"/>
          <w:sz w:val="28"/>
          <w:szCs w:val="28"/>
        </w:rPr>
        <w:t xml:space="preserve"> К государственной итоговой аттестации допускается </w:t>
      </w:r>
      <w:proofErr w:type="gramStart"/>
      <w:r w:rsidRPr="00932649">
        <w:rPr>
          <w:color w:val="auto"/>
          <w:sz w:val="28"/>
          <w:szCs w:val="28"/>
        </w:rPr>
        <w:t>студент</w:t>
      </w:r>
      <w:proofErr w:type="gramEnd"/>
      <w:r w:rsidRPr="00932649">
        <w:rPr>
          <w:color w:val="auto"/>
          <w:sz w:val="28"/>
          <w:szCs w:val="28"/>
        </w:rPr>
        <w:t xml:space="preserve">                           </w:t>
      </w:r>
      <w:r w:rsidR="008542E7" w:rsidRPr="00932649">
        <w:rPr>
          <w:b/>
          <w:color w:val="auto"/>
          <w:sz w:val="28"/>
          <w:szCs w:val="28"/>
        </w:rPr>
        <w:t>*</w:t>
      </w:r>
      <w:r w:rsidR="00586603">
        <w:rPr>
          <w:color w:val="auto"/>
          <w:sz w:val="28"/>
          <w:szCs w:val="28"/>
        </w:rPr>
        <w:t xml:space="preserve"> </w:t>
      </w:r>
      <w:r w:rsidRPr="00932649">
        <w:rPr>
          <w:color w:val="auto"/>
          <w:sz w:val="28"/>
          <w:szCs w:val="28"/>
        </w:rPr>
        <w:t xml:space="preserve">не имеющий академической задолженности и в полном объеме выполнивший учебный план   по   образовательной программе среднего </w:t>
      </w:r>
      <w:r w:rsidRPr="00932649">
        <w:rPr>
          <w:color w:val="auto"/>
          <w:sz w:val="28"/>
          <w:szCs w:val="28"/>
        </w:rPr>
        <w:lastRenderedPageBreak/>
        <w:t>профессионального образов</w:t>
      </w:r>
      <w:r w:rsidR="00C8378F">
        <w:rPr>
          <w:color w:val="auto"/>
          <w:sz w:val="28"/>
          <w:szCs w:val="28"/>
        </w:rPr>
        <w:t>ания по специальности 23.02.03</w:t>
      </w:r>
      <w:r w:rsidR="008542E7" w:rsidRPr="00932649">
        <w:rPr>
          <w:color w:val="auto"/>
          <w:sz w:val="28"/>
          <w:szCs w:val="28"/>
        </w:rPr>
        <w:t xml:space="preserve">               </w:t>
      </w:r>
      <w:r w:rsidRPr="00932649">
        <w:rPr>
          <w:color w:val="auto"/>
          <w:sz w:val="28"/>
          <w:szCs w:val="28"/>
        </w:rPr>
        <w:t xml:space="preserve">Техническое обслуживание и ремонт </w:t>
      </w:r>
      <w:r w:rsidR="00CD7229">
        <w:rPr>
          <w:color w:val="auto"/>
          <w:sz w:val="28"/>
          <w:szCs w:val="28"/>
        </w:rPr>
        <w:t xml:space="preserve"> автомобильного транспорта</w:t>
      </w:r>
      <w:r w:rsidR="008542E7" w:rsidRPr="00932649">
        <w:rPr>
          <w:color w:val="auto"/>
          <w:sz w:val="28"/>
          <w:szCs w:val="28"/>
        </w:rPr>
        <w:t>;</w:t>
      </w:r>
      <w:r w:rsidRPr="00932649">
        <w:rPr>
          <w:color w:val="auto"/>
          <w:sz w:val="28"/>
          <w:szCs w:val="28"/>
        </w:rPr>
        <w:t xml:space="preserve">                                                                                 </w:t>
      </w:r>
      <w:r w:rsidR="008542E7" w:rsidRPr="00932649">
        <w:rPr>
          <w:color w:val="auto"/>
          <w:sz w:val="28"/>
          <w:szCs w:val="28"/>
        </w:rPr>
        <w:t xml:space="preserve">                </w:t>
      </w:r>
      <w:r w:rsidRPr="00932649">
        <w:rPr>
          <w:color w:val="auto"/>
          <w:sz w:val="28"/>
          <w:szCs w:val="28"/>
        </w:rPr>
        <w:t xml:space="preserve">  </w:t>
      </w:r>
      <w:r w:rsidR="008542E7" w:rsidRPr="00932649">
        <w:rPr>
          <w:b/>
          <w:color w:val="auto"/>
          <w:sz w:val="28"/>
          <w:szCs w:val="28"/>
        </w:rPr>
        <w:t xml:space="preserve">* </w:t>
      </w:r>
      <w:r w:rsidRPr="00932649">
        <w:rPr>
          <w:color w:val="auto"/>
          <w:sz w:val="28"/>
          <w:szCs w:val="28"/>
        </w:rPr>
        <w:t>выполнивший в установленные сроки в</w:t>
      </w:r>
      <w:r w:rsidR="008542E7" w:rsidRPr="00932649">
        <w:rPr>
          <w:color w:val="auto"/>
          <w:sz w:val="28"/>
          <w:szCs w:val="28"/>
        </w:rPr>
        <w:t xml:space="preserve">ыпускную </w:t>
      </w:r>
      <w:r w:rsidR="003A2F33">
        <w:rPr>
          <w:color w:val="auto"/>
          <w:sz w:val="28"/>
          <w:szCs w:val="28"/>
        </w:rPr>
        <w:t xml:space="preserve"> квалификационную работу</w:t>
      </w:r>
      <w:r w:rsidRPr="00932649">
        <w:rPr>
          <w:color w:val="auto"/>
          <w:sz w:val="28"/>
          <w:szCs w:val="28"/>
        </w:rPr>
        <w:t xml:space="preserve"> (дипломный проект), получивший положительный отзыв от </w:t>
      </w:r>
      <w:r w:rsidR="008542E7" w:rsidRPr="00932649">
        <w:rPr>
          <w:color w:val="auto"/>
          <w:sz w:val="28"/>
          <w:szCs w:val="28"/>
        </w:rPr>
        <w:t xml:space="preserve">                       </w:t>
      </w:r>
      <w:r w:rsidRPr="00932649">
        <w:rPr>
          <w:color w:val="auto"/>
          <w:sz w:val="28"/>
          <w:szCs w:val="28"/>
        </w:rPr>
        <w:t>руководи</w:t>
      </w:r>
      <w:r w:rsidR="00CD7229">
        <w:rPr>
          <w:color w:val="auto"/>
          <w:sz w:val="28"/>
          <w:szCs w:val="28"/>
        </w:rPr>
        <w:t>теля дипломного проекта</w:t>
      </w:r>
      <w:r w:rsidRPr="00932649">
        <w:rPr>
          <w:color w:val="auto"/>
          <w:sz w:val="28"/>
          <w:szCs w:val="28"/>
        </w:rPr>
        <w:t xml:space="preserve">. </w:t>
      </w:r>
    </w:p>
    <w:p w:rsidR="005331C9" w:rsidRPr="00932649" w:rsidRDefault="00586603" w:rsidP="00393A4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5331C9" w:rsidRPr="00C8378F">
        <w:rPr>
          <w:color w:val="auto"/>
          <w:sz w:val="28"/>
          <w:szCs w:val="28"/>
        </w:rPr>
        <w:t xml:space="preserve">Не </w:t>
      </w:r>
      <w:proofErr w:type="gramStart"/>
      <w:r w:rsidR="005331C9" w:rsidRPr="00C8378F">
        <w:rPr>
          <w:color w:val="auto"/>
          <w:sz w:val="28"/>
          <w:szCs w:val="28"/>
        </w:rPr>
        <w:t>позднее</w:t>
      </w:r>
      <w:proofErr w:type="gramEnd"/>
      <w:r w:rsidR="005331C9" w:rsidRPr="00C8378F">
        <w:rPr>
          <w:color w:val="auto"/>
          <w:sz w:val="28"/>
          <w:szCs w:val="28"/>
        </w:rPr>
        <w:t xml:space="preserve"> чем </w:t>
      </w:r>
      <w:r>
        <w:rPr>
          <w:color w:val="auto"/>
          <w:sz w:val="28"/>
          <w:szCs w:val="28"/>
        </w:rPr>
        <w:t xml:space="preserve"> за 3 дня</w:t>
      </w:r>
      <w:r w:rsidR="005331C9" w:rsidRPr="00C8378F">
        <w:rPr>
          <w:color w:val="auto"/>
          <w:sz w:val="28"/>
          <w:szCs w:val="28"/>
        </w:rPr>
        <w:t xml:space="preserve"> до начала</w:t>
      </w:r>
      <w:r w:rsidR="00577B6E" w:rsidRPr="00C8378F">
        <w:rPr>
          <w:color w:val="auto"/>
          <w:sz w:val="28"/>
          <w:szCs w:val="28"/>
        </w:rPr>
        <w:t xml:space="preserve"> работы ГЭК председатель ПЦК</w:t>
      </w:r>
      <w:r w:rsidR="005331C9" w:rsidRPr="00C8378F">
        <w:rPr>
          <w:color w:val="auto"/>
          <w:sz w:val="28"/>
          <w:szCs w:val="28"/>
        </w:rPr>
        <w:t xml:space="preserve"> составляет персональное расписание </w:t>
      </w:r>
      <w:r w:rsidR="006C3551" w:rsidRPr="00C8378F">
        <w:rPr>
          <w:color w:val="auto"/>
          <w:sz w:val="28"/>
          <w:szCs w:val="28"/>
        </w:rPr>
        <w:t xml:space="preserve"> </w:t>
      </w:r>
      <w:r w:rsidR="005331C9" w:rsidRPr="00C8378F">
        <w:rPr>
          <w:color w:val="auto"/>
          <w:sz w:val="28"/>
          <w:szCs w:val="28"/>
        </w:rPr>
        <w:t xml:space="preserve">защиты </w:t>
      </w:r>
      <w:r w:rsidR="006C3551" w:rsidRPr="00C8378F">
        <w:rPr>
          <w:color w:val="auto"/>
          <w:sz w:val="28"/>
          <w:szCs w:val="28"/>
        </w:rPr>
        <w:t xml:space="preserve"> ВКР.</w:t>
      </w:r>
      <w:r>
        <w:rPr>
          <w:color w:val="auto"/>
          <w:sz w:val="28"/>
          <w:szCs w:val="28"/>
        </w:rPr>
        <w:t xml:space="preserve"> </w:t>
      </w:r>
      <w:r w:rsidR="005331C9" w:rsidRPr="00932649">
        <w:rPr>
          <w:color w:val="auto"/>
          <w:sz w:val="28"/>
          <w:szCs w:val="28"/>
        </w:rPr>
        <w:t xml:space="preserve">Защита выпускной квалификационной работы проводится на открытом заседании государственной экзаменационной комиссии. Состав ГЭК </w:t>
      </w:r>
      <w:r w:rsidR="006C3551" w:rsidRPr="00932649">
        <w:rPr>
          <w:color w:val="auto"/>
          <w:sz w:val="28"/>
          <w:szCs w:val="28"/>
        </w:rPr>
        <w:t xml:space="preserve">в количестве не менее 5 человек </w:t>
      </w:r>
      <w:r w:rsidR="005331C9" w:rsidRPr="00932649">
        <w:rPr>
          <w:color w:val="auto"/>
          <w:sz w:val="28"/>
          <w:szCs w:val="28"/>
        </w:rPr>
        <w:t xml:space="preserve">утверждается приказом директора колледжа. </w:t>
      </w:r>
    </w:p>
    <w:p w:rsidR="005331C9" w:rsidRPr="00932649" w:rsidRDefault="00586603" w:rsidP="00393A4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5331C9" w:rsidRPr="00932649">
        <w:rPr>
          <w:color w:val="auto"/>
          <w:sz w:val="28"/>
          <w:szCs w:val="28"/>
        </w:rPr>
        <w:t xml:space="preserve">В день работы государственной экзаменационной комиссии должны быть подготовлены и представлены в ГЭК следующие документы: </w:t>
      </w:r>
    </w:p>
    <w:p w:rsidR="005331C9" w:rsidRPr="00932649" w:rsidRDefault="005331C9" w:rsidP="00393A4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32649">
        <w:rPr>
          <w:color w:val="auto"/>
          <w:sz w:val="28"/>
          <w:szCs w:val="28"/>
        </w:rPr>
        <w:t xml:space="preserve">- Федеральный государственный образовательный стандарт среднего профессионального образования по специальности </w:t>
      </w:r>
      <w:r w:rsidR="00C8378F">
        <w:rPr>
          <w:color w:val="auto"/>
          <w:sz w:val="28"/>
          <w:szCs w:val="28"/>
        </w:rPr>
        <w:t xml:space="preserve">23.02.03               </w:t>
      </w:r>
      <w:r w:rsidR="006C3551" w:rsidRPr="00932649">
        <w:rPr>
          <w:color w:val="auto"/>
          <w:sz w:val="28"/>
          <w:szCs w:val="28"/>
        </w:rPr>
        <w:t>Техническое о</w:t>
      </w:r>
      <w:r w:rsidR="001F6EC3" w:rsidRPr="00932649">
        <w:rPr>
          <w:color w:val="auto"/>
          <w:sz w:val="28"/>
          <w:szCs w:val="28"/>
        </w:rPr>
        <w:t>бслуживание и ремонт автомобильного транспорта</w:t>
      </w:r>
      <w:r w:rsidRPr="00932649">
        <w:rPr>
          <w:color w:val="auto"/>
          <w:sz w:val="28"/>
          <w:szCs w:val="28"/>
        </w:rPr>
        <w:t xml:space="preserve">; </w:t>
      </w:r>
    </w:p>
    <w:p w:rsidR="005331C9" w:rsidRDefault="006C3551" w:rsidP="00393A4E">
      <w:pPr>
        <w:pStyle w:val="Default"/>
        <w:spacing w:line="360" w:lineRule="auto"/>
        <w:rPr>
          <w:color w:val="auto"/>
          <w:sz w:val="28"/>
          <w:szCs w:val="28"/>
        </w:rPr>
      </w:pPr>
      <w:r w:rsidRPr="00932649">
        <w:rPr>
          <w:color w:val="auto"/>
          <w:sz w:val="28"/>
          <w:szCs w:val="28"/>
        </w:rPr>
        <w:t>- П</w:t>
      </w:r>
      <w:r w:rsidR="005331C9" w:rsidRPr="00932649">
        <w:rPr>
          <w:color w:val="auto"/>
          <w:sz w:val="28"/>
          <w:szCs w:val="28"/>
        </w:rPr>
        <w:t xml:space="preserve">рограмма государственной итоговой аттестации выпускников по специальности </w:t>
      </w:r>
      <w:r w:rsidR="00C8378F">
        <w:rPr>
          <w:color w:val="auto"/>
          <w:sz w:val="28"/>
          <w:szCs w:val="28"/>
        </w:rPr>
        <w:t xml:space="preserve">23.02.03 </w:t>
      </w:r>
      <w:r w:rsidRPr="00932649">
        <w:rPr>
          <w:color w:val="auto"/>
          <w:sz w:val="28"/>
          <w:szCs w:val="28"/>
        </w:rPr>
        <w:t>Техническое о</w:t>
      </w:r>
      <w:r w:rsidR="001F6EC3" w:rsidRPr="00932649">
        <w:rPr>
          <w:color w:val="auto"/>
          <w:sz w:val="28"/>
          <w:szCs w:val="28"/>
        </w:rPr>
        <w:t>бслуживание и ремонт автомобильного транспорта</w:t>
      </w:r>
      <w:r w:rsidR="005331C9" w:rsidRPr="00932649">
        <w:rPr>
          <w:color w:val="auto"/>
          <w:sz w:val="28"/>
          <w:szCs w:val="28"/>
        </w:rPr>
        <w:t xml:space="preserve">;                            </w:t>
      </w:r>
      <w:r w:rsidRPr="00932649">
        <w:rPr>
          <w:color w:val="auto"/>
          <w:sz w:val="28"/>
          <w:szCs w:val="28"/>
        </w:rPr>
        <w:t xml:space="preserve">                                                                                </w:t>
      </w:r>
      <w:r w:rsidR="00586603">
        <w:rPr>
          <w:color w:val="auto"/>
          <w:sz w:val="28"/>
          <w:szCs w:val="28"/>
        </w:rPr>
        <w:t xml:space="preserve">                  - </w:t>
      </w:r>
      <w:r w:rsidR="00482C26" w:rsidRPr="00932649">
        <w:rPr>
          <w:color w:val="auto"/>
          <w:sz w:val="28"/>
          <w:szCs w:val="28"/>
        </w:rPr>
        <w:t>П</w:t>
      </w:r>
      <w:r w:rsidR="005331C9" w:rsidRPr="00932649">
        <w:rPr>
          <w:color w:val="auto"/>
          <w:sz w:val="28"/>
          <w:szCs w:val="28"/>
        </w:rPr>
        <w:t xml:space="preserve">риказ директора о допуске студентов к государственной итоговой аттестации; </w:t>
      </w:r>
    </w:p>
    <w:p w:rsidR="00C8378F" w:rsidRPr="00932649" w:rsidRDefault="00C8378F" w:rsidP="00393A4E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Приказ о закреплении за выпускниками тем ВКР;</w:t>
      </w:r>
    </w:p>
    <w:p w:rsidR="005331C9" w:rsidRDefault="005331C9" w:rsidP="00393A4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сведения об успеваемости студентов</w:t>
      </w:r>
      <w:r w:rsidR="00482C26">
        <w:rPr>
          <w:color w:val="auto"/>
          <w:sz w:val="28"/>
          <w:szCs w:val="28"/>
        </w:rPr>
        <w:t xml:space="preserve"> (за весь период обучения)</w:t>
      </w:r>
      <w:r>
        <w:rPr>
          <w:color w:val="auto"/>
          <w:sz w:val="28"/>
          <w:szCs w:val="28"/>
        </w:rPr>
        <w:t xml:space="preserve">; </w:t>
      </w:r>
    </w:p>
    <w:p w:rsidR="005331C9" w:rsidRDefault="005331C9" w:rsidP="00393A4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зачетные книжки студентов; </w:t>
      </w:r>
    </w:p>
    <w:p w:rsidR="005331C9" w:rsidRDefault="005331C9" w:rsidP="00393A4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книга протоколов заседаний государственной экзаменационной комиссии. </w:t>
      </w:r>
    </w:p>
    <w:p w:rsidR="002654D1" w:rsidRPr="00482C26" w:rsidRDefault="00586603" w:rsidP="00393A4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482C26">
        <w:rPr>
          <w:color w:val="auto"/>
          <w:sz w:val="28"/>
          <w:szCs w:val="28"/>
        </w:rPr>
        <w:t>Защита ВКР производится в подготовленном кабинете.</w:t>
      </w:r>
      <w:r w:rsidR="002654D1" w:rsidRPr="002654D1">
        <w:rPr>
          <w:sz w:val="28"/>
          <w:szCs w:val="28"/>
        </w:rPr>
        <w:t xml:space="preserve"> Оборудование кабинета:</w:t>
      </w:r>
    </w:p>
    <w:p w:rsidR="002654D1" w:rsidRPr="002654D1" w:rsidRDefault="00586603" w:rsidP="00393A4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места</w:t>
      </w:r>
      <w:r w:rsidR="002654D1" w:rsidRPr="002654D1">
        <w:rPr>
          <w:rFonts w:ascii="Times New Roman" w:hAnsi="Times New Roman" w:cs="Times New Roman"/>
          <w:sz w:val="28"/>
          <w:szCs w:val="28"/>
        </w:rPr>
        <w:t xml:space="preserve"> для членов </w:t>
      </w:r>
      <w:r w:rsidR="00393A4E">
        <w:rPr>
          <w:rFonts w:ascii="Times New Roman" w:hAnsi="Times New Roman" w:cs="Times New Roman"/>
          <w:sz w:val="28"/>
          <w:szCs w:val="28"/>
        </w:rPr>
        <w:t xml:space="preserve"> ГЭК</w:t>
      </w:r>
      <w:r w:rsidR="002654D1" w:rsidRPr="002654D1">
        <w:rPr>
          <w:rFonts w:ascii="Times New Roman" w:hAnsi="Times New Roman" w:cs="Times New Roman"/>
          <w:sz w:val="28"/>
          <w:szCs w:val="28"/>
        </w:rPr>
        <w:t>;</w:t>
      </w:r>
    </w:p>
    <w:p w:rsidR="002654D1" w:rsidRPr="00CD7229" w:rsidRDefault="002654D1" w:rsidP="00393A4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D1">
        <w:rPr>
          <w:rFonts w:ascii="Times New Roman" w:hAnsi="Times New Roman" w:cs="Times New Roman"/>
          <w:sz w:val="28"/>
          <w:szCs w:val="28"/>
        </w:rPr>
        <w:t>компьютер, мультимедийный проектор, экран;</w:t>
      </w:r>
    </w:p>
    <w:p w:rsidR="002654D1" w:rsidRDefault="002654D1" w:rsidP="00393A4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стенды для размещения графической части ДП.</w:t>
      </w:r>
    </w:p>
    <w:p w:rsidR="002654D1" w:rsidRPr="00932649" w:rsidRDefault="002654D1" w:rsidP="00393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649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кабинета к ГИА – </w:t>
      </w:r>
      <w:r w:rsidR="00577B6E" w:rsidRPr="00932649">
        <w:rPr>
          <w:rFonts w:ascii="Times New Roman" w:hAnsi="Times New Roman" w:cs="Times New Roman"/>
          <w:sz w:val="28"/>
          <w:szCs w:val="28"/>
        </w:rPr>
        <w:t xml:space="preserve"> председатель ПЦК</w:t>
      </w:r>
      <w:r w:rsidRPr="00932649">
        <w:rPr>
          <w:rFonts w:ascii="Times New Roman" w:hAnsi="Times New Roman" w:cs="Times New Roman"/>
          <w:sz w:val="28"/>
          <w:szCs w:val="28"/>
        </w:rPr>
        <w:t>.</w:t>
      </w:r>
    </w:p>
    <w:p w:rsidR="005331C9" w:rsidRDefault="005331C9" w:rsidP="00393A4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32649">
        <w:rPr>
          <w:color w:val="auto"/>
          <w:sz w:val="28"/>
          <w:szCs w:val="28"/>
        </w:rPr>
        <w:lastRenderedPageBreak/>
        <w:t xml:space="preserve"> </w:t>
      </w:r>
      <w:r w:rsidR="002654D1" w:rsidRPr="00932649">
        <w:rPr>
          <w:color w:val="auto"/>
          <w:sz w:val="28"/>
          <w:szCs w:val="28"/>
        </w:rPr>
        <w:t xml:space="preserve">        </w:t>
      </w:r>
      <w:r w:rsidRPr="00932649">
        <w:rPr>
          <w:color w:val="auto"/>
          <w:sz w:val="28"/>
          <w:szCs w:val="28"/>
        </w:rPr>
        <w:t xml:space="preserve">На защиту дипломного проекта отводится до </w:t>
      </w:r>
      <w:r w:rsidR="00A66F7F" w:rsidRPr="00932649">
        <w:rPr>
          <w:color w:val="auto"/>
          <w:sz w:val="28"/>
          <w:szCs w:val="28"/>
        </w:rPr>
        <w:t>45</w:t>
      </w:r>
      <w:r w:rsidRPr="00932649">
        <w:rPr>
          <w:color w:val="auto"/>
          <w:sz w:val="28"/>
          <w:szCs w:val="28"/>
        </w:rPr>
        <w:t xml:space="preserve"> мин. Процедура защиты устанавливается председателем </w:t>
      </w:r>
      <w:r w:rsidR="002654D1" w:rsidRPr="00932649">
        <w:rPr>
          <w:color w:val="auto"/>
          <w:sz w:val="28"/>
          <w:szCs w:val="28"/>
        </w:rPr>
        <w:t>ГЭК</w:t>
      </w:r>
      <w:r w:rsidRPr="00932649">
        <w:rPr>
          <w:color w:val="auto"/>
          <w:sz w:val="28"/>
          <w:szCs w:val="28"/>
        </w:rPr>
        <w:t xml:space="preserve"> по согласованию с членами комиссии и, как правило, включает доклад студента (не более 10-15 мин.), чтение отзыва </w:t>
      </w:r>
      <w:r w:rsidR="00393A4E">
        <w:rPr>
          <w:color w:val="auto"/>
          <w:sz w:val="28"/>
          <w:szCs w:val="28"/>
        </w:rPr>
        <w:t>руководителя ДП</w:t>
      </w:r>
      <w:r w:rsidRPr="00932649">
        <w:rPr>
          <w:color w:val="auto"/>
          <w:sz w:val="28"/>
          <w:szCs w:val="28"/>
        </w:rPr>
        <w:t xml:space="preserve">, вопросы членов комиссии, ответы студента. </w:t>
      </w:r>
      <w:r>
        <w:rPr>
          <w:color w:val="auto"/>
          <w:sz w:val="28"/>
          <w:szCs w:val="28"/>
        </w:rPr>
        <w:t>Доклад студента может сопровождаться демонстрацией иллюстрационного материала с использованием различных технических средств, кроме сре</w:t>
      </w:r>
      <w:proofErr w:type="gramStart"/>
      <w:r>
        <w:rPr>
          <w:color w:val="auto"/>
          <w:sz w:val="28"/>
          <w:szCs w:val="28"/>
        </w:rPr>
        <w:t>дств св</w:t>
      </w:r>
      <w:proofErr w:type="gramEnd"/>
      <w:r>
        <w:rPr>
          <w:color w:val="auto"/>
          <w:sz w:val="28"/>
          <w:szCs w:val="28"/>
        </w:rPr>
        <w:t xml:space="preserve">язи. </w:t>
      </w:r>
      <w:r w:rsidR="00B3294D">
        <w:rPr>
          <w:color w:val="auto"/>
          <w:sz w:val="28"/>
          <w:szCs w:val="28"/>
        </w:rPr>
        <w:t>Может быть предусмотрено выступление руководителя дипломного проекта.</w:t>
      </w:r>
    </w:p>
    <w:p w:rsidR="005331C9" w:rsidRDefault="00A75874" w:rsidP="00B7312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5331C9">
        <w:rPr>
          <w:color w:val="auto"/>
          <w:sz w:val="28"/>
          <w:szCs w:val="28"/>
        </w:rPr>
        <w:t xml:space="preserve">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выпускников. </w:t>
      </w:r>
    </w:p>
    <w:p w:rsidR="005331C9" w:rsidRDefault="005331C9" w:rsidP="00B7312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Выпускники или родители (законные представители) несовершеннолетних выпускников не </w:t>
      </w:r>
      <w:proofErr w:type="gramStart"/>
      <w:r>
        <w:rPr>
          <w:color w:val="auto"/>
          <w:sz w:val="28"/>
          <w:szCs w:val="28"/>
        </w:rPr>
        <w:t>позднее</w:t>
      </w:r>
      <w:proofErr w:type="gramEnd"/>
      <w:r>
        <w:rPr>
          <w:color w:val="auto"/>
          <w:sz w:val="28"/>
          <w:szCs w:val="28"/>
        </w:rPr>
        <w:t xml:space="preserve">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 </w:t>
      </w:r>
    </w:p>
    <w:p w:rsidR="005331C9" w:rsidRDefault="005331C9" w:rsidP="00B7312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Информацию в ГЭК о наличии таких выпускников и предложения по организации защиты дипломной работы для них дает заведующий отделением. </w:t>
      </w:r>
    </w:p>
    <w:p w:rsidR="00A66F7F" w:rsidRDefault="00A75874" w:rsidP="00426F8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5331C9">
        <w:rPr>
          <w:color w:val="auto"/>
          <w:sz w:val="28"/>
          <w:szCs w:val="28"/>
        </w:rPr>
        <w:t xml:space="preserve"> Оценка качества выпускной квалификационной работы, ее защиты и решение о присуждении квалификации производится на закрытом заседании ГЭК после обмена мнениями между членами ГЭК. Решение ГЭК оформляется протоколом, результаты защиты объявляются в день защиты. </w:t>
      </w:r>
    </w:p>
    <w:p w:rsidR="003411E6" w:rsidRDefault="00463806" w:rsidP="00033959">
      <w:pPr>
        <w:pStyle w:val="a4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_Toc375576602"/>
      <w:r w:rsidRPr="00463806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="00A66F7F" w:rsidRPr="00463806">
        <w:rPr>
          <w:rFonts w:ascii="Times New Roman" w:hAnsi="Times New Roman" w:cs="Times New Roman"/>
          <w:b/>
          <w:sz w:val="28"/>
          <w:szCs w:val="28"/>
        </w:rPr>
        <w:t xml:space="preserve"> результатов государственной итоговой аттестации</w:t>
      </w:r>
      <w:bookmarkEnd w:id="5"/>
    </w:p>
    <w:p w:rsidR="00463806" w:rsidRPr="00426F8D" w:rsidRDefault="00A75874" w:rsidP="00426F8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26F8D">
        <w:rPr>
          <w:color w:val="auto"/>
          <w:sz w:val="28"/>
          <w:szCs w:val="28"/>
        </w:rPr>
        <w:t xml:space="preserve">     </w:t>
      </w:r>
      <w:r w:rsidR="00463806" w:rsidRPr="00426F8D">
        <w:rPr>
          <w:color w:val="auto"/>
          <w:sz w:val="28"/>
          <w:szCs w:val="28"/>
        </w:rPr>
        <w:t xml:space="preserve">Оценка качества подготовки выпускников осуществляется в двух основных направлениях: </w:t>
      </w:r>
    </w:p>
    <w:p w:rsidR="00463806" w:rsidRPr="00426F8D" w:rsidRDefault="00463806" w:rsidP="00426F8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26F8D">
        <w:rPr>
          <w:color w:val="auto"/>
          <w:sz w:val="28"/>
          <w:szCs w:val="28"/>
        </w:rPr>
        <w:t xml:space="preserve">- оценка уровня освоения дисциплин; </w:t>
      </w:r>
    </w:p>
    <w:p w:rsidR="00463806" w:rsidRPr="00426F8D" w:rsidRDefault="00463806" w:rsidP="00426F8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26F8D">
        <w:rPr>
          <w:color w:val="auto"/>
          <w:sz w:val="28"/>
          <w:szCs w:val="28"/>
        </w:rPr>
        <w:t xml:space="preserve">- оценка компетенций обучающихся. </w:t>
      </w:r>
    </w:p>
    <w:p w:rsidR="00463806" w:rsidRPr="00426F8D" w:rsidRDefault="00A75874" w:rsidP="00426F8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26F8D">
        <w:rPr>
          <w:color w:val="auto"/>
          <w:sz w:val="28"/>
          <w:szCs w:val="28"/>
        </w:rPr>
        <w:t xml:space="preserve">     </w:t>
      </w:r>
      <w:r w:rsidR="00463806" w:rsidRPr="00426F8D">
        <w:rPr>
          <w:color w:val="auto"/>
          <w:sz w:val="28"/>
          <w:szCs w:val="28"/>
        </w:rPr>
        <w:t xml:space="preserve">В критерии оценки уровня подготовки студента    входит: </w:t>
      </w:r>
    </w:p>
    <w:p w:rsidR="00463806" w:rsidRPr="00426F8D" w:rsidRDefault="00463806" w:rsidP="00426F8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26F8D">
        <w:rPr>
          <w:color w:val="auto"/>
          <w:sz w:val="28"/>
          <w:szCs w:val="28"/>
        </w:rPr>
        <w:lastRenderedPageBreak/>
        <w:t xml:space="preserve">- доклад выпускника по каждому разделу дипломного проекта; </w:t>
      </w:r>
    </w:p>
    <w:p w:rsidR="00463806" w:rsidRPr="00426F8D" w:rsidRDefault="00463806" w:rsidP="00426F8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26F8D">
        <w:rPr>
          <w:color w:val="auto"/>
          <w:sz w:val="28"/>
          <w:szCs w:val="28"/>
        </w:rPr>
        <w:t xml:space="preserve">- обоснованность, четкость, полнота   ответов на вопросы; </w:t>
      </w:r>
    </w:p>
    <w:p w:rsidR="00463806" w:rsidRPr="00426F8D" w:rsidRDefault="00463806" w:rsidP="00426F8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26F8D">
        <w:rPr>
          <w:color w:val="auto"/>
          <w:sz w:val="28"/>
          <w:szCs w:val="28"/>
        </w:rPr>
        <w:t xml:space="preserve">- оценка руководителя; </w:t>
      </w:r>
      <w:r w:rsidR="00A75874" w:rsidRPr="00426F8D">
        <w:rPr>
          <w:color w:val="auto"/>
          <w:sz w:val="28"/>
          <w:szCs w:val="28"/>
        </w:rPr>
        <w:t xml:space="preserve"> </w:t>
      </w:r>
    </w:p>
    <w:p w:rsidR="00463806" w:rsidRPr="00426F8D" w:rsidRDefault="00463806" w:rsidP="00426F8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26F8D">
        <w:rPr>
          <w:color w:val="auto"/>
          <w:sz w:val="28"/>
          <w:szCs w:val="28"/>
        </w:rPr>
        <w:t xml:space="preserve">- качество выполнения пояснительной записки; </w:t>
      </w:r>
    </w:p>
    <w:p w:rsidR="00463806" w:rsidRPr="00426F8D" w:rsidRDefault="00463806" w:rsidP="00426F8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26F8D">
        <w:rPr>
          <w:color w:val="auto"/>
          <w:sz w:val="28"/>
          <w:szCs w:val="28"/>
        </w:rPr>
        <w:t xml:space="preserve">- качество выполнения графической части ДП. </w:t>
      </w:r>
    </w:p>
    <w:p w:rsidR="00463806" w:rsidRPr="00406F59" w:rsidRDefault="00A75874" w:rsidP="00033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3806">
        <w:rPr>
          <w:rFonts w:ascii="Times New Roman" w:hAnsi="Times New Roman" w:cs="Times New Roman"/>
          <w:sz w:val="28"/>
          <w:szCs w:val="28"/>
        </w:rPr>
        <w:t xml:space="preserve"> </w:t>
      </w:r>
      <w:r w:rsidR="00463806" w:rsidRPr="00406F59">
        <w:rPr>
          <w:rFonts w:ascii="Times New Roman" w:hAnsi="Times New Roman" w:cs="Times New Roman"/>
          <w:sz w:val="28"/>
          <w:szCs w:val="28"/>
        </w:rPr>
        <w:t>Результаты защиты дипломного проекта оцениваются оценками «отлично», «хорошо», «удовлетворительно», «неудовлетворительно»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806" w:rsidRPr="00406F59" w:rsidRDefault="00463806" w:rsidP="00033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F59">
        <w:rPr>
          <w:rFonts w:ascii="Times New Roman" w:hAnsi="Times New Roman" w:cs="Times New Roman"/>
          <w:b/>
          <w:bCs/>
          <w:sz w:val="28"/>
          <w:szCs w:val="28"/>
        </w:rPr>
        <w:t xml:space="preserve">«Отлично» </w:t>
      </w:r>
      <w:r>
        <w:rPr>
          <w:rFonts w:ascii="Times New Roman" w:hAnsi="Times New Roman" w:cs="Times New Roman"/>
          <w:sz w:val="28"/>
          <w:szCs w:val="28"/>
        </w:rPr>
        <w:t>- в</w:t>
      </w:r>
      <w:r w:rsidRPr="00406F59">
        <w:rPr>
          <w:rFonts w:ascii="Times New Roman" w:hAnsi="Times New Roman" w:cs="Times New Roman"/>
          <w:sz w:val="28"/>
          <w:szCs w:val="28"/>
        </w:rPr>
        <w:t xml:space="preserve">ыполненный дипломный проект подтверждает высокий уровень владения материалом, глубину и прочность полученных знаний, умений и навыков в рамках задания дипломного проекта. Текстовая часть и иллюстрационный материал </w:t>
      </w:r>
      <w:proofErr w:type="gramStart"/>
      <w:r w:rsidRPr="00406F59">
        <w:rPr>
          <w:rFonts w:ascii="Times New Roman" w:hAnsi="Times New Roman" w:cs="Times New Roman"/>
          <w:sz w:val="28"/>
          <w:szCs w:val="28"/>
        </w:rPr>
        <w:t>оформлены</w:t>
      </w:r>
      <w:proofErr w:type="gramEnd"/>
      <w:r w:rsidRPr="00406F5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требованиями. Студент осознанно излагает материал, выделяет главные положения, свободно и логично преподносит содержание дипломного проекта, владеет профессиональной терминологией. На все вопросы дает глубокие, исчерпывающие и аргументированные ответы, своевременно использует представленный на защиту иллюстрационный материал и наглядные пособия. </w:t>
      </w:r>
    </w:p>
    <w:p w:rsidR="00482C26" w:rsidRPr="00406F59" w:rsidRDefault="00463806" w:rsidP="00033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F59">
        <w:rPr>
          <w:rFonts w:ascii="Times New Roman" w:hAnsi="Times New Roman" w:cs="Times New Roman"/>
          <w:b/>
          <w:bCs/>
          <w:sz w:val="28"/>
          <w:szCs w:val="28"/>
        </w:rPr>
        <w:t xml:space="preserve">«Хорошо» </w:t>
      </w:r>
      <w:r w:rsidR="00482C26">
        <w:rPr>
          <w:rFonts w:ascii="Times New Roman" w:hAnsi="Times New Roman" w:cs="Times New Roman"/>
          <w:sz w:val="28"/>
          <w:szCs w:val="28"/>
        </w:rPr>
        <w:t>- в</w:t>
      </w:r>
      <w:r w:rsidRPr="00406F59">
        <w:rPr>
          <w:rFonts w:ascii="Times New Roman" w:hAnsi="Times New Roman" w:cs="Times New Roman"/>
          <w:sz w:val="28"/>
          <w:szCs w:val="28"/>
        </w:rPr>
        <w:t>ыполненный дипломный проект отвечает основным предъявляемым требованиям. П</w:t>
      </w:r>
      <w:r>
        <w:rPr>
          <w:rFonts w:ascii="Times New Roman" w:hAnsi="Times New Roman" w:cs="Times New Roman"/>
          <w:sz w:val="28"/>
          <w:szCs w:val="28"/>
        </w:rPr>
        <w:t xml:space="preserve">редставленные материалы имеют </w:t>
      </w:r>
      <w:r w:rsidRPr="00406F59">
        <w:rPr>
          <w:rFonts w:ascii="Times New Roman" w:hAnsi="Times New Roman" w:cs="Times New Roman"/>
          <w:sz w:val="28"/>
          <w:szCs w:val="28"/>
        </w:rPr>
        <w:t xml:space="preserve">достаточный уровень качества оформления. Студент обстоятельно владеет материалом, осознанно излагает материал, владеет профессиональной терминологией, но допускает отдельные неточности, испытывает затруднения в логике изложения и не на все вопросы дает глубокие, исчерпывающие и аргументированные ответы. </w:t>
      </w:r>
    </w:p>
    <w:p w:rsidR="00463806" w:rsidRPr="00406F59" w:rsidRDefault="00463806" w:rsidP="00033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F59">
        <w:rPr>
          <w:rFonts w:ascii="Times New Roman" w:hAnsi="Times New Roman" w:cs="Times New Roman"/>
          <w:b/>
          <w:bCs/>
          <w:sz w:val="28"/>
          <w:szCs w:val="28"/>
        </w:rPr>
        <w:t xml:space="preserve">«Удовлетворительно» </w:t>
      </w:r>
      <w:r w:rsidR="00482C26">
        <w:rPr>
          <w:rFonts w:ascii="Times New Roman" w:hAnsi="Times New Roman" w:cs="Times New Roman"/>
          <w:sz w:val="28"/>
          <w:szCs w:val="28"/>
        </w:rPr>
        <w:t>- в</w:t>
      </w:r>
      <w:r w:rsidRPr="00406F59">
        <w:rPr>
          <w:rFonts w:ascii="Times New Roman" w:hAnsi="Times New Roman" w:cs="Times New Roman"/>
          <w:sz w:val="28"/>
          <w:szCs w:val="28"/>
        </w:rPr>
        <w:t xml:space="preserve">ыполненный дипломный проект имеет ряд значительных замечаний, но объём текстовой части и представленные материалы соответствуют требованиям. Студент испытывает затруднения при изложении материала, показывает недостаточное знание профессиональной терминологии, имеются отклонения от требований в </w:t>
      </w:r>
      <w:r w:rsidRPr="00406F59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оформлении представленных материалов, требует уточняющих вопросов, допускает ошибки в ответах на вопросы и затрудняется в их устранении. </w:t>
      </w:r>
    </w:p>
    <w:p w:rsidR="005E1824" w:rsidRDefault="00463806" w:rsidP="0003395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2C26">
        <w:rPr>
          <w:rFonts w:ascii="Times New Roman" w:hAnsi="Times New Roman" w:cs="Times New Roman"/>
          <w:b/>
          <w:bCs/>
          <w:sz w:val="28"/>
          <w:szCs w:val="28"/>
        </w:rPr>
        <w:t xml:space="preserve">«Неудовлетворительно» </w:t>
      </w:r>
      <w:r w:rsidR="00482C26">
        <w:rPr>
          <w:rFonts w:ascii="Times New Roman" w:hAnsi="Times New Roman" w:cs="Times New Roman"/>
          <w:sz w:val="28"/>
          <w:szCs w:val="28"/>
        </w:rPr>
        <w:t>- в</w:t>
      </w:r>
      <w:r w:rsidRPr="00482C26">
        <w:rPr>
          <w:rFonts w:ascii="Times New Roman" w:hAnsi="Times New Roman" w:cs="Times New Roman"/>
          <w:sz w:val="28"/>
          <w:szCs w:val="28"/>
        </w:rPr>
        <w:t xml:space="preserve">ыполненный дипломный проект имеет ряд значительных замечаний, объём текстовой части и представленные материалы не соответствуют требованиям. Студент имеет отдельные представления об исследуемой теме, не владеет профессиональной терминологией, не даёт ответы на поставленные вопросы. </w:t>
      </w:r>
    </w:p>
    <w:p w:rsidR="005E1824" w:rsidRDefault="00A75874" w:rsidP="0003395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1824">
        <w:rPr>
          <w:rFonts w:ascii="Times New Roman" w:hAnsi="Times New Roman" w:cs="Times New Roman"/>
          <w:sz w:val="28"/>
          <w:szCs w:val="28"/>
        </w:rPr>
        <w:t xml:space="preserve">Итоговая оценка складывается как средний балл из оценок (по  пятибалльной системе), выставленных руководителем проекта и членами ГЭК. </w:t>
      </w:r>
    </w:p>
    <w:p w:rsidR="005E1824" w:rsidRDefault="00A25932" w:rsidP="0003395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1824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5E1824" w:rsidRPr="00A25932">
        <w:rPr>
          <w:rFonts w:ascii="Times New Roman" w:hAnsi="Times New Roman" w:cs="Times New Roman"/>
          <w:b/>
          <w:sz w:val="28"/>
          <w:szCs w:val="28"/>
        </w:rPr>
        <w:t>«отлично»</w:t>
      </w:r>
      <w:r w:rsidR="005E1824">
        <w:rPr>
          <w:rFonts w:ascii="Times New Roman" w:hAnsi="Times New Roman" w:cs="Times New Roman"/>
          <w:sz w:val="28"/>
          <w:szCs w:val="28"/>
        </w:rPr>
        <w:t xml:space="preserve"> выставляется при среднем балле </w:t>
      </w:r>
      <w:r w:rsidR="005E1824" w:rsidRPr="00A034FD">
        <w:rPr>
          <w:rFonts w:ascii="Times New Roman" w:hAnsi="Times New Roman" w:cs="Times New Roman"/>
          <w:b/>
          <w:sz w:val="28"/>
          <w:szCs w:val="28"/>
        </w:rPr>
        <w:t>4,6 и более</w:t>
      </w:r>
      <w:r w:rsidR="005E1824">
        <w:rPr>
          <w:rFonts w:ascii="Times New Roman" w:hAnsi="Times New Roman" w:cs="Times New Roman"/>
          <w:sz w:val="28"/>
          <w:szCs w:val="28"/>
        </w:rPr>
        <w:t>.</w:t>
      </w:r>
    </w:p>
    <w:p w:rsidR="005E1824" w:rsidRDefault="00A25932" w:rsidP="0003395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824">
        <w:rPr>
          <w:rFonts w:ascii="Times New Roman" w:hAnsi="Times New Roman" w:cs="Times New Roman"/>
          <w:sz w:val="28"/>
          <w:szCs w:val="28"/>
        </w:rPr>
        <w:t xml:space="preserve"> Оценка </w:t>
      </w:r>
      <w:r w:rsidR="005E1824" w:rsidRPr="00A25932">
        <w:rPr>
          <w:rFonts w:ascii="Times New Roman" w:hAnsi="Times New Roman" w:cs="Times New Roman"/>
          <w:b/>
          <w:sz w:val="28"/>
          <w:szCs w:val="28"/>
        </w:rPr>
        <w:t>«хорошо»</w:t>
      </w:r>
      <w:r w:rsidR="005E1824">
        <w:rPr>
          <w:rFonts w:ascii="Times New Roman" w:hAnsi="Times New Roman" w:cs="Times New Roman"/>
          <w:sz w:val="28"/>
          <w:szCs w:val="28"/>
        </w:rPr>
        <w:t xml:space="preserve"> выставляется при среднем балле </w:t>
      </w:r>
      <w:r w:rsidR="005E1824" w:rsidRPr="00A034FD">
        <w:rPr>
          <w:rFonts w:ascii="Times New Roman" w:hAnsi="Times New Roman" w:cs="Times New Roman"/>
          <w:b/>
          <w:sz w:val="28"/>
          <w:szCs w:val="28"/>
        </w:rPr>
        <w:t>от 3,6 до 4,4</w:t>
      </w:r>
      <w:r w:rsidR="005E1824">
        <w:rPr>
          <w:rFonts w:ascii="Times New Roman" w:hAnsi="Times New Roman" w:cs="Times New Roman"/>
          <w:sz w:val="28"/>
          <w:szCs w:val="28"/>
        </w:rPr>
        <w:t>.</w:t>
      </w:r>
    </w:p>
    <w:p w:rsidR="005E1824" w:rsidRDefault="005E1824" w:rsidP="0003395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Оценка </w:t>
      </w:r>
      <w:r w:rsidRPr="00A25932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при среднем балле от </w:t>
      </w:r>
      <w:r w:rsidRPr="00A034FD">
        <w:rPr>
          <w:rFonts w:ascii="Times New Roman" w:hAnsi="Times New Roman" w:cs="Times New Roman"/>
          <w:b/>
          <w:sz w:val="28"/>
          <w:szCs w:val="28"/>
        </w:rPr>
        <w:t>3,0 до 3,4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824" w:rsidRDefault="00A25932" w:rsidP="0003395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1824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5E1824" w:rsidRPr="00A25932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="005E1824">
        <w:rPr>
          <w:rFonts w:ascii="Times New Roman" w:hAnsi="Times New Roman" w:cs="Times New Roman"/>
          <w:sz w:val="28"/>
          <w:szCs w:val="28"/>
        </w:rPr>
        <w:t xml:space="preserve"> выставляется при среднем балле </w:t>
      </w:r>
      <w:r w:rsidR="005E1824" w:rsidRPr="00A034FD">
        <w:rPr>
          <w:rFonts w:ascii="Times New Roman" w:hAnsi="Times New Roman" w:cs="Times New Roman"/>
          <w:b/>
          <w:sz w:val="28"/>
          <w:szCs w:val="28"/>
        </w:rPr>
        <w:t>менее 3,0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53C" w:rsidRDefault="00A25932" w:rsidP="00426F8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среднем балле </w:t>
      </w:r>
      <w:r w:rsidRPr="00A034FD">
        <w:rPr>
          <w:rFonts w:ascii="Times New Roman" w:hAnsi="Times New Roman" w:cs="Times New Roman"/>
          <w:b/>
          <w:sz w:val="28"/>
          <w:szCs w:val="28"/>
        </w:rPr>
        <w:t>4,5 и 3,5</w:t>
      </w:r>
      <w:r>
        <w:rPr>
          <w:rFonts w:ascii="Times New Roman" w:hAnsi="Times New Roman" w:cs="Times New Roman"/>
          <w:sz w:val="28"/>
          <w:szCs w:val="28"/>
        </w:rPr>
        <w:t xml:space="preserve"> решение об итоговой оценке принимает председатель ГЭК.</w:t>
      </w:r>
    </w:p>
    <w:p w:rsidR="00D6753C" w:rsidRPr="001867CB" w:rsidRDefault="00D6753C" w:rsidP="0003395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7CB">
        <w:rPr>
          <w:rFonts w:ascii="Times New Roman" w:hAnsi="Times New Roman" w:cs="Times New Roman"/>
          <w:b/>
          <w:bCs/>
          <w:sz w:val="28"/>
          <w:szCs w:val="28"/>
        </w:rPr>
        <w:t>Подготовка отчета государственной экзаменационной комиссии после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67CB">
        <w:rPr>
          <w:rFonts w:ascii="Times New Roman" w:hAnsi="Times New Roman" w:cs="Times New Roman"/>
          <w:b/>
          <w:bCs/>
          <w:sz w:val="28"/>
          <w:szCs w:val="28"/>
        </w:rPr>
        <w:t>окончания государственной итоговой аттестации</w:t>
      </w:r>
    </w:p>
    <w:p w:rsidR="00C75194" w:rsidRPr="001867CB" w:rsidRDefault="00A75874" w:rsidP="0042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753C" w:rsidRPr="001867CB"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r w:rsidR="00D442EE">
        <w:rPr>
          <w:rFonts w:ascii="Times New Roman" w:hAnsi="Times New Roman" w:cs="Times New Roman"/>
          <w:sz w:val="28"/>
          <w:szCs w:val="28"/>
        </w:rPr>
        <w:t>ГИА</w:t>
      </w:r>
      <w:r w:rsidR="00D6753C" w:rsidRPr="001867CB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D6753C">
        <w:rPr>
          <w:rFonts w:ascii="Times New Roman" w:hAnsi="Times New Roman" w:cs="Times New Roman"/>
          <w:sz w:val="28"/>
          <w:szCs w:val="28"/>
        </w:rPr>
        <w:t xml:space="preserve"> </w:t>
      </w:r>
      <w:r w:rsidR="00D6753C" w:rsidRPr="001867CB">
        <w:rPr>
          <w:rFonts w:ascii="Times New Roman" w:hAnsi="Times New Roman" w:cs="Times New Roman"/>
          <w:sz w:val="28"/>
          <w:szCs w:val="28"/>
        </w:rPr>
        <w:t>экзаменационной комиссией готовится отчет, в котором дается анализ результатов</w:t>
      </w:r>
      <w:r w:rsidR="00D6753C">
        <w:rPr>
          <w:rFonts w:ascii="Times New Roman" w:hAnsi="Times New Roman" w:cs="Times New Roman"/>
          <w:sz w:val="28"/>
          <w:szCs w:val="28"/>
        </w:rPr>
        <w:t xml:space="preserve"> </w:t>
      </w:r>
      <w:r w:rsidR="00D442EE">
        <w:rPr>
          <w:rFonts w:ascii="Times New Roman" w:hAnsi="Times New Roman" w:cs="Times New Roman"/>
          <w:sz w:val="28"/>
          <w:szCs w:val="28"/>
        </w:rPr>
        <w:t xml:space="preserve"> ГИА</w:t>
      </w:r>
      <w:r w:rsidR="00D6753C" w:rsidRPr="001867CB">
        <w:rPr>
          <w:rFonts w:ascii="Times New Roman" w:hAnsi="Times New Roman" w:cs="Times New Roman"/>
          <w:sz w:val="28"/>
          <w:szCs w:val="28"/>
        </w:rPr>
        <w:t xml:space="preserve"> выпускников, характеристика общего уровня и качества</w:t>
      </w:r>
      <w:r w:rsidR="00D6753C">
        <w:rPr>
          <w:rFonts w:ascii="Times New Roman" w:hAnsi="Times New Roman" w:cs="Times New Roman"/>
          <w:sz w:val="28"/>
          <w:szCs w:val="28"/>
        </w:rPr>
        <w:t xml:space="preserve"> </w:t>
      </w:r>
      <w:r w:rsidR="00D6753C" w:rsidRPr="001867CB">
        <w:rPr>
          <w:rFonts w:ascii="Times New Roman" w:hAnsi="Times New Roman" w:cs="Times New Roman"/>
          <w:sz w:val="28"/>
          <w:szCs w:val="28"/>
        </w:rPr>
        <w:t>профессиональной подготовки выпускников, количество дипломов с отличием,</w:t>
      </w:r>
      <w:r w:rsidR="00D6753C">
        <w:rPr>
          <w:rFonts w:ascii="Times New Roman" w:hAnsi="Times New Roman" w:cs="Times New Roman"/>
          <w:sz w:val="28"/>
          <w:szCs w:val="28"/>
        </w:rPr>
        <w:t xml:space="preserve"> </w:t>
      </w:r>
      <w:r w:rsidR="00D6753C" w:rsidRPr="001867CB">
        <w:rPr>
          <w:rFonts w:ascii="Times New Roman" w:hAnsi="Times New Roman" w:cs="Times New Roman"/>
          <w:sz w:val="28"/>
          <w:szCs w:val="28"/>
        </w:rPr>
        <w:t xml:space="preserve">указывается степень </w:t>
      </w:r>
      <w:proofErr w:type="spellStart"/>
      <w:r w:rsidR="00D6753C" w:rsidRPr="001867C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D6753C" w:rsidRPr="001867CB">
        <w:rPr>
          <w:rFonts w:ascii="Times New Roman" w:hAnsi="Times New Roman" w:cs="Times New Roman"/>
          <w:sz w:val="28"/>
          <w:szCs w:val="28"/>
        </w:rPr>
        <w:t xml:space="preserve"> и развития общих и профессиональных</w:t>
      </w:r>
      <w:r w:rsidR="00D6753C">
        <w:rPr>
          <w:rFonts w:ascii="Times New Roman" w:hAnsi="Times New Roman" w:cs="Times New Roman"/>
          <w:sz w:val="28"/>
          <w:szCs w:val="28"/>
        </w:rPr>
        <w:t xml:space="preserve"> </w:t>
      </w:r>
      <w:r w:rsidR="00D6753C" w:rsidRPr="001867CB">
        <w:rPr>
          <w:rFonts w:ascii="Times New Roman" w:hAnsi="Times New Roman" w:cs="Times New Roman"/>
          <w:sz w:val="28"/>
          <w:szCs w:val="28"/>
        </w:rPr>
        <w:t>компетенций, личностных и профессионально важных качеств выпускников</w:t>
      </w:r>
      <w:r>
        <w:rPr>
          <w:rFonts w:ascii="Times New Roman" w:hAnsi="Times New Roman" w:cs="Times New Roman"/>
          <w:sz w:val="28"/>
          <w:szCs w:val="28"/>
        </w:rPr>
        <w:t>, необходимых  для</w:t>
      </w:r>
      <w:r w:rsidR="00D6753C">
        <w:rPr>
          <w:rFonts w:ascii="Times New Roman" w:hAnsi="Times New Roman" w:cs="Times New Roman"/>
          <w:sz w:val="28"/>
          <w:szCs w:val="28"/>
        </w:rPr>
        <w:t xml:space="preserve"> </w:t>
      </w:r>
      <w:r w:rsidR="00D442EE">
        <w:rPr>
          <w:rFonts w:ascii="Times New Roman" w:hAnsi="Times New Roman" w:cs="Times New Roman"/>
          <w:sz w:val="28"/>
          <w:szCs w:val="28"/>
        </w:rPr>
        <w:t>удовлетворения</w:t>
      </w:r>
      <w:r w:rsidR="00D6753C" w:rsidRPr="001867CB">
        <w:rPr>
          <w:rFonts w:ascii="Times New Roman" w:hAnsi="Times New Roman" w:cs="Times New Roman"/>
          <w:sz w:val="28"/>
          <w:szCs w:val="28"/>
        </w:rPr>
        <w:t xml:space="preserve"> потребностей рынка труда, требований работодателей. Указываются</w:t>
      </w:r>
      <w:r w:rsidR="00D6753C">
        <w:rPr>
          <w:rFonts w:ascii="Times New Roman" w:hAnsi="Times New Roman" w:cs="Times New Roman"/>
          <w:sz w:val="28"/>
          <w:szCs w:val="28"/>
        </w:rPr>
        <w:t xml:space="preserve"> </w:t>
      </w:r>
      <w:r w:rsidR="00D6753C" w:rsidRPr="001867CB">
        <w:rPr>
          <w:rFonts w:ascii="Times New Roman" w:hAnsi="Times New Roman" w:cs="Times New Roman"/>
          <w:sz w:val="28"/>
          <w:szCs w:val="28"/>
        </w:rPr>
        <w:t>имевшие место недостатки в подготовке выпускников, предложения о внесении</w:t>
      </w:r>
      <w:r w:rsidR="00D6753C">
        <w:rPr>
          <w:rFonts w:ascii="Times New Roman" w:hAnsi="Times New Roman" w:cs="Times New Roman"/>
          <w:sz w:val="28"/>
          <w:szCs w:val="28"/>
        </w:rPr>
        <w:t xml:space="preserve"> </w:t>
      </w:r>
      <w:r w:rsidR="00D6753C" w:rsidRPr="001867CB">
        <w:rPr>
          <w:rFonts w:ascii="Times New Roman" w:hAnsi="Times New Roman" w:cs="Times New Roman"/>
          <w:sz w:val="28"/>
          <w:szCs w:val="28"/>
        </w:rPr>
        <w:t xml:space="preserve">изменений в программы подготовки </w:t>
      </w:r>
      <w:r w:rsidR="00D442EE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D6753C" w:rsidRPr="001867CB">
        <w:rPr>
          <w:rFonts w:ascii="Times New Roman" w:hAnsi="Times New Roman" w:cs="Times New Roman"/>
          <w:sz w:val="28"/>
          <w:szCs w:val="28"/>
        </w:rPr>
        <w:t xml:space="preserve"> по</w:t>
      </w:r>
      <w:r w:rsidR="00D6753C">
        <w:rPr>
          <w:rFonts w:ascii="Times New Roman" w:hAnsi="Times New Roman" w:cs="Times New Roman"/>
          <w:sz w:val="28"/>
          <w:szCs w:val="28"/>
        </w:rPr>
        <w:t xml:space="preserve"> </w:t>
      </w:r>
      <w:r w:rsidR="00D6753C" w:rsidRPr="001867CB">
        <w:rPr>
          <w:rFonts w:ascii="Times New Roman" w:hAnsi="Times New Roman" w:cs="Times New Roman"/>
          <w:sz w:val="28"/>
          <w:szCs w:val="28"/>
        </w:rPr>
        <w:t xml:space="preserve">совершенствованию качества подготовки </w:t>
      </w:r>
      <w:r w:rsidR="00D442EE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D6753C" w:rsidRPr="001867CB">
        <w:rPr>
          <w:rFonts w:ascii="Times New Roman" w:hAnsi="Times New Roman" w:cs="Times New Roman"/>
          <w:sz w:val="28"/>
          <w:szCs w:val="28"/>
        </w:rPr>
        <w:t>.</w:t>
      </w:r>
      <w:r w:rsidR="00AB7F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5194" w:rsidRDefault="00C75194" w:rsidP="00C75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5FD3" w:rsidRDefault="00C8378F" w:rsidP="00135FD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35FD3" w:rsidRDefault="00135FD3" w:rsidP="00135FD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 директора по учебной работе                            Антонова С.А.</w:t>
      </w:r>
    </w:p>
    <w:p w:rsidR="00A1532E" w:rsidRDefault="00135FD3" w:rsidP="00933415">
      <w:p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ПЦК                             </w:t>
      </w:r>
      <w:r w:rsidR="00426F8D">
        <w:rPr>
          <w:rFonts w:ascii="Times New Roman" w:hAnsi="Times New Roman" w:cs="Times New Roman"/>
          <w:bCs/>
          <w:sz w:val="28"/>
          <w:szCs w:val="28"/>
        </w:rPr>
        <w:t xml:space="preserve">                       Антонов Д</w:t>
      </w:r>
      <w:r>
        <w:rPr>
          <w:rFonts w:ascii="Times New Roman" w:hAnsi="Times New Roman" w:cs="Times New Roman"/>
          <w:bCs/>
          <w:sz w:val="28"/>
          <w:szCs w:val="28"/>
        </w:rPr>
        <w:t>.Н.</w:t>
      </w:r>
      <w:r w:rsidR="00482C26" w:rsidRPr="00135F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532E">
        <w:rPr>
          <w:sz w:val="28"/>
          <w:szCs w:val="28"/>
        </w:rPr>
        <w:t xml:space="preserve"> </w:t>
      </w:r>
    </w:p>
    <w:p w:rsidR="00A1532E" w:rsidRDefault="00A1532E" w:rsidP="00A1532E">
      <w:pPr>
        <w:jc w:val="center"/>
        <w:rPr>
          <w:sz w:val="28"/>
          <w:szCs w:val="28"/>
        </w:rPr>
      </w:pPr>
    </w:p>
    <w:p w:rsidR="00A1532E" w:rsidRDefault="00A1532E" w:rsidP="00A1532E">
      <w:pPr>
        <w:rPr>
          <w:rFonts w:eastAsia="Times New Roman"/>
          <w:sz w:val="28"/>
          <w:szCs w:val="28"/>
        </w:rPr>
      </w:pPr>
    </w:p>
    <w:p w:rsidR="00A1532E" w:rsidRDefault="00A1532E" w:rsidP="00A1532E">
      <w:pPr>
        <w:rPr>
          <w:sz w:val="28"/>
          <w:szCs w:val="28"/>
        </w:rPr>
      </w:pPr>
    </w:p>
    <w:p w:rsidR="00A1532E" w:rsidRDefault="00A1532E" w:rsidP="00A1532E">
      <w:pPr>
        <w:rPr>
          <w:sz w:val="28"/>
          <w:szCs w:val="28"/>
        </w:rPr>
      </w:pPr>
    </w:p>
    <w:p w:rsidR="00A1532E" w:rsidRDefault="00A1532E" w:rsidP="00A1532E">
      <w:pPr>
        <w:rPr>
          <w:sz w:val="28"/>
          <w:szCs w:val="28"/>
        </w:rPr>
      </w:pPr>
    </w:p>
    <w:p w:rsidR="00A1532E" w:rsidRDefault="00A1532E" w:rsidP="00A1532E">
      <w:pPr>
        <w:rPr>
          <w:sz w:val="28"/>
          <w:szCs w:val="28"/>
        </w:rPr>
      </w:pPr>
    </w:p>
    <w:p w:rsidR="00A1532E" w:rsidRDefault="00A1532E" w:rsidP="00A1532E">
      <w:pPr>
        <w:rPr>
          <w:sz w:val="28"/>
          <w:szCs w:val="28"/>
        </w:rPr>
      </w:pPr>
    </w:p>
    <w:p w:rsidR="00A1532E" w:rsidRDefault="00A1532E" w:rsidP="00A1532E">
      <w:pPr>
        <w:rPr>
          <w:sz w:val="28"/>
          <w:szCs w:val="28"/>
        </w:rPr>
      </w:pPr>
    </w:p>
    <w:p w:rsidR="00A1532E" w:rsidRDefault="00A1532E" w:rsidP="00A1532E">
      <w:pPr>
        <w:rPr>
          <w:sz w:val="28"/>
          <w:szCs w:val="28"/>
        </w:rPr>
      </w:pPr>
    </w:p>
    <w:p w:rsidR="00A1532E" w:rsidRDefault="00A1532E" w:rsidP="00A1532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1532E" w:rsidRDefault="00A1532E" w:rsidP="00A1532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1532E" w:rsidRDefault="00A1532E" w:rsidP="00A1532E">
      <w:pPr>
        <w:spacing w:line="360" w:lineRule="auto"/>
        <w:jc w:val="center"/>
        <w:rPr>
          <w:b/>
          <w:sz w:val="28"/>
          <w:szCs w:val="28"/>
        </w:rPr>
      </w:pPr>
    </w:p>
    <w:p w:rsidR="00A1532E" w:rsidRDefault="00A1532E" w:rsidP="00A1532E">
      <w:pPr>
        <w:spacing w:line="360" w:lineRule="auto"/>
        <w:jc w:val="center"/>
        <w:rPr>
          <w:b/>
          <w:sz w:val="28"/>
          <w:szCs w:val="28"/>
        </w:rPr>
      </w:pPr>
    </w:p>
    <w:p w:rsidR="00A1532E" w:rsidRDefault="00A1532E" w:rsidP="00A1532E">
      <w:pPr>
        <w:spacing w:line="360" w:lineRule="auto"/>
        <w:jc w:val="center"/>
        <w:rPr>
          <w:b/>
          <w:sz w:val="28"/>
          <w:szCs w:val="28"/>
        </w:rPr>
      </w:pPr>
    </w:p>
    <w:p w:rsidR="00A1532E" w:rsidRDefault="00A1532E" w:rsidP="00A1532E">
      <w:pPr>
        <w:spacing w:line="360" w:lineRule="auto"/>
        <w:jc w:val="center"/>
        <w:rPr>
          <w:b/>
          <w:sz w:val="28"/>
          <w:szCs w:val="28"/>
        </w:rPr>
      </w:pPr>
    </w:p>
    <w:p w:rsidR="00A1532E" w:rsidRDefault="00A1532E" w:rsidP="00A1532E">
      <w:pPr>
        <w:spacing w:line="360" w:lineRule="auto"/>
        <w:jc w:val="center"/>
        <w:rPr>
          <w:b/>
          <w:sz w:val="28"/>
          <w:szCs w:val="28"/>
        </w:rPr>
      </w:pPr>
    </w:p>
    <w:p w:rsidR="00A1532E" w:rsidRDefault="00A1532E" w:rsidP="00A1532E">
      <w:pPr>
        <w:spacing w:line="360" w:lineRule="auto"/>
        <w:jc w:val="center"/>
        <w:rPr>
          <w:b/>
          <w:sz w:val="28"/>
          <w:szCs w:val="28"/>
        </w:rPr>
      </w:pPr>
    </w:p>
    <w:p w:rsidR="00A1532E" w:rsidRDefault="00A1532E" w:rsidP="00A1532E">
      <w:pPr>
        <w:spacing w:line="360" w:lineRule="auto"/>
        <w:jc w:val="center"/>
        <w:rPr>
          <w:b/>
          <w:sz w:val="28"/>
          <w:szCs w:val="28"/>
        </w:rPr>
      </w:pPr>
    </w:p>
    <w:p w:rsidR="00A1532E" w:rsidRDefault="00A1532E" w:rsidP="00A1532E">
      <w:pPr>
        <w:spacing w:line="360" w:lineRule="auto"/>
        <w:jc w:val="center"/>
        <w:rPr>
          <w:b/>
          <w:sz w:val="28"/>
          <w:szCs w:val="28"/>
        </w:rPr>
      </w:pPr>
    </w:p>
    <w:p w:rsidR="00A1532E" w:rsidRDefault="00A1532E" w:rsidP="00A1532E">
      <w:pPr>
        <w:spacing w:line="360" w:lineRule="auto"/>
        <w:jc w:val="center"/>
        <w:rPr>
          <w:b/>
          <w:sz w:val="28"/>
          <w:szCs w:val="28"/>
        </w:rPr>
      </w:pPr>
    </w:p>
    <w:p w:rsidR="00A1532E" w:rsidRDefault="00A1532E" w:rsidP="00A1532E">
      <w:pPr>
        <w:spacing w:line="360" w:lineRule="auto"/>
        <w:jc w:val="center"/>
        <w:rPr>
          <w:b/>
          <w:sz w:val="28"/>
          <w:szCs w:val="28"/>
        </w:rPr>
      </w:pPr>
    </w:p>
    <w:p w:rsidR="00933415" w:rsidRPr="00933415" w:rsidRDefault="00933415" w:rsidP="00933415">
      <w:pPr>
        <w:rPr>
          <w:sz w:val="28"/>
          <w:szCs w:val="28"/>
        </w:rPr>
      </w:pPr>
    </w:p>
    <w:p w:rsidR="00933415" w:rsidRPr="00933415" w:rsidRDefault="00933415" w:rsidP="00933415">
      <w:pPr>
        <w:rPr>
          <w:sz w:val="28"/>
          <w:szCs w:val="28"/>
        </w:rPr>
      </w:pPr>
    </w:p>
    <w:p w:rsidR="00933415" w:rsidRPr="00933415" w:rsidRDefault="00933415" w:rsidP="00933415">
      <w:pPr>
        <w:rPr>
          <w:sz w:val="28"/>
          <w:szCs w:val="28"/>
        </w:rPr>
      </w:pPr>
    </w:p>
    <w:p w:rsidR="00933415" w:rsidRPr="00933415" w:rsidRDefault="00933415" w:rsidP="00933415">
      <w:pPr>
        <w:rPr>
          <w:sz w:val="28"/>
          <w:szCs w:val="28"/>
        </w:rPr>
      </w:pPr>
    </w:p>
    <w:p w:rsidR="00933415" w:rsidRDefault="00933415" w:rsidP="00933415">
      <w:pPr>
        <w:rPr>
          <w:sz w:val="28"/>
          <w:szCs w:val="28"/>
        </w:rPr>
      </w:pPr>
    </w:p>
    <w:p w:rsidR="00256BB7" w:rsidRPr="00933415" w:rsidRDefault="00933415" w:rsidP="00933415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56BB7" w:rsidRPr="0093341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A5" w:rsidRDefault="009503A5" w:rsidP="001C0120">
      <w:pPr>
        <w:spacing w:after="0" w:line="240" w:lineRule="auto"/>
      </w:pPr>
      <w:r>
        <w:separator/>
      </w:r>
    </w:p>
  </w:endnote>
  <w:endnote w:type="continuationSeparator" w:id="0">
    <w:p w:rsidR="009503A5" w:rsidRDefault="009503A5" w:rsidP="001C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76142"/>
      <w:docPartObj>
        <w:docPartGallery w:val="Page Numbers (Bottom of Page)"/>
        <w:docPartUnique/>
      </w:docPartObj>
    </w:sdtPr>
    <w:sdtEndPr/>
    <w:sdtContent>
      <w:p w:rsidR="00C55F75" w:rsidRDefault="00C55F75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C7E">
          <w:rPr>
            <w:noProof/>
          </w:rPr>
          <w:t>3</w:t>
        </w:r>
        <w:r>
          <w:fldChar w:fldCharType="end"/>
        </w:r>
      </w:p>
    </w:sdtContent>
  </w:sdt>
  <w:p w:rsidR="001C0120" w:rsidRDefault="001C0120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A5" w:rsidRDefault="009503A5" w:rsidP="001C0120">
      <w:pPr>
        <w:spacing w:after="0" w:line="240" w:lineRule="auto"/>
      </w:pPr>
      <w:r>
        <w:separator/>
      </w:r>
    </w:p>
  </w:footnote>
  <w:footnote w:type="continuationSeparator" w:id="0">
    <w:p w:rsidR="009503A5" w:rsidRDefault="009503A5" w:rsidP="001C0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4F9"/>
    <w:multiLevelType w:val="multilevel"/>
    <w:tmpl w:val="D2627D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56"/>
        </w:tabs>
        <w:ind w:left="21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75"/>
        </w:tabs>
        <w:ind w:left="2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93"/>
        </w:tabs>
        <w:ind w:left="359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12"/>
        </w:tabs>
        <w:ind w:left="4312" w:hanging="1440"/>
      </w:pPr>
      <w:rPr>
        <w:rFonts w:hint="default"/>
      </w:rPr>
    </w:lvl>
  </w:abstractNum>
  <w:abstractNum w:abstractNumId="1">
    <w:nsid w:val="03A625E9"/>
    <w:multiLevelType w:val="hybridMultilevel"/>
    <w:tmpl w:val="05BC7530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D7383"/>
    <w:multiLevelType w:val="multilevel"/>
    <w:tmpl w:val="818436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48"/>
        </w:tabs>
        <w:ind w:left="13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62"/>
        </w:tabs>
        <w:ind w:left="16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76"/>
        </w:tabs>
        <w:ind w:left="19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50"/>
        </w:tabs>
        <w:ind w:left="2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64"/>
        </w:tabs>
        <w:ind w:left="29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8"/>
        </w:tabs>
        <w:ind w:left="32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2"/>
        </w:tabs>
        <w:ind w:left="3952" w:hanging="1440"/>
      </w:pPr>
      <w:rPr>
        <w:rFonts w:hint="default"/>
      </w:rPr>
    </w:lvl>
  </w:abstractNum>
  <w:abstractNum w:abstractNumId="3">
    <w:nsid w:val="292B1914"/>
    <w:multiLevelType w:val="multilevel"/>
    <w:tmpl w:val="D3808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D4E41B8"/>
    <w:multiLevelType w:val="hybridMultilevel"/>
    <w:tmpl w:val="242ADBB0"/>
    <w:lvl w:ilvl="0" w:tplc="1F2EA6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1B4CFB"/>
    <w:multiLevelType w:val="hybridMultilevel"/>
    <w:tmpl w:val="940CF306"/>
    <w:lvl w:ilvl="0" w:tplc="3E06BE4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32F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5327A93"/>
    <w:multiLevelType w:val="hybridMultilevel"/>
    <w:tmpl w:val="A68C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A11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87A2F"/>
    <w:multiLevelType w:val="hybridMultilevel"/>
    <w:tmpl w:val="725EE58E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44053E11"/>
    <w:multiLevelType w:val="hybridMultilevel"/>
    <w:tmpl w:val="5FF8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F352A"/>
    <w:multiLevelType w:val="singleLevel"/>
    <w:tmpl w:val="9350FD2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>
    <w:nsid w:val="4BBA72B0"/>
    <w:multiLevelType w:val="hybridMultilevel"/>
    <w:tmpl w:val="C2364960"/>
    <w:lvl w:ilvl="0" w:tplc="4F2CB55A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4C400B46"/>
    <w:multiLevelType w:val="singleLevel"/>
    <w:tmpl w:val="36BE99F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CC67FFB"/>
    <w:multiLevelType w:val="hybridMultilevel"/>
    <w:tmpl w:val="49E42466"/>
    <w:lvl w:ilvl="0" w:tplc="732CD7B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8674D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24975CE"/>
    <w:multiLevelType w:val="hybridMultilevel"/>
    <w:tmpl w:val="596E4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B5076"/>
    <w:multiLevelType w:val="multilevel"/>
    <w:tmpl w:val="D3808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DE017DF"/>
    <w:multiLevelType w:val="multilevel"/>
    <w:tmpl w:val="D3808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E7C77EF"/>
    <w:multiLevelType w:val="hybridMultilevel"/>
    <w:tmpl w:val="49E42466"/>
    <w:lvl w:ilvl="0" w:tplc="732CD7B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F3755"/>
    <w:multiLevelType w:val="hybridMultilevel"/>
    <w:tmpl w:val="F7168F92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C4FD3"/>
    <w:multiLevelType w:val="hybridMultilevel"/>
    <w:tmpl w:val="A3BAA2CA"/>
    <w:lvl w:ilvl="0" w:tplc="0172BD66">
      <w:start w:val="3"/>
      <w:numFmt w:val="decimal"/>
      <w:lvlText w:val="%1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CE2891"/>
    <w:multiLevelType w:val="hybridMultilevel"/>
    <w:tmpl w:val="FC84E6AE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F1D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A170870"/>
    <w:multiLevelType w:val="hybridMultilevel"/>
    <w:tmpl w:val="92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83663"/>
    <w:multiLevelType w:val="hybridMultilevel"/>
    <w:tmpl w:val="B0B0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0"/>
  </w:num>
  <w:num w:numId="4">
    <w:abstractNumId w:val="3"/>
  </w:num>
  <w:num w:numId="5">
    <w:abstractNumId w:val="14"/>
  </w:num>
  <w:num w:numId="6">
    <w:abstractNumId w:val="19"/>
  </w:num>
  <w:num w:numId="7">
    <w:abstractNumId w:val="22"/>
  </w:num>
  <w:num w:numId="8">
    <w:abstractNumId w:val="1"/>
  </w:num>
  <w:num w:numId="9">
    <w:abstractNumId w:val="13"/>
  </w:num>
  <w:num w:numId="10">
    <w:abstractNumId w:val="0"/>
  </w:num>
  <w:num w:numId="11">
    <w:abstractNumId w:val="2"/>
  </w:num>
  <w:num w:numId="12">
    <w:abstractNumId w:val="8"/>
  </w:num>
  <w:num w:numId="13">
    <w:abstractNumId w:val="11"/>
  </w:num>
  <w:num w:numId="14">
    <w:abstractNumId w:val="15"/>
  </w:num>
  <w:num w:numId="15">
    <w:abstractNumId w:val="6"/>
  </w:num>
  <w:num w:numId="16">
    <w:abstractNumId w:val="23"/>
  </w:num>
  <w:num w:numId="17">
    <w:abstractNumId w:val="9"/>
  </w:num>
  <w:num w:numId="18">
    <w:abstractNumId w:val="12"/>
  </w:num>
  <w:num w:numId="19">
    <w:abstractNumId w:val="7"/>
  </w:num>
  <w:num w:numId="2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6"/>
  </w:num>
  <w:num w:numId="23">
    <w:abstractNumId w:val="4"/>
  </w:num>
  <w:num w:numId="24">
    <w:abstractNumId w:val="25"/>
  </w:num>
  <w:num w:numId="25">
    <w:abstractNumId w:val="2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2B"/>
    <w:rsid w:val="0000382B"/>
    <w:rsid w:val="00033959"/>
    <w:rsid w:val="00041238"/>
    <w:rsid w:val="00043DFE"/>
    <w:rsid w:val="000A20D1"/>
    <w:rsid w:val="000D3556"/>
    <w:rsid w:val="00135FD3"/>
    <w:rsid w:val="0016190E"/>
    <w:rsid w:val="001C0120"/>
    <w:rsid w:val="001F6EC3"/>
    <w:rsid w:val="0022163C"/>
    <w:rsid w:val="00244837"/>
    <w:rsid w:val="00244F48"/>
    <w:rsid w:val="00256BB7"/>
    <w:rsid w:val="002654D1"/>
    <w:rsid w:val="00285BAC"/>
    <w:rsid w:val="002964EB"/>
    <w:rsid w:val="002F1B99"/>
    <w:rsid w:val="0031188B"/>
    <w:rsid w:val="003130A1"/>
    <w:rsid w:val="003411E6"/>
    <w:rsid w:val="00363FBA"/>
    <w:rsid w:val="00376179"/>
    <w:rsid w:val="00393A4E"/>
    <w:rsid w:val="003A2F33"/>
    <w:rsid w:val="003C0F23"/>
    <w:rsid w:val="00417C48"/>
    <w:rsid w:val="00426F8D"/>
    <w:rsid w:val="0044405A"/>
    <w:rsid w:val="00463806"/>
    <w:rsid w:val="004656BD"/>
    <w:rsid w:val="00482C26"/>
    <w:rsid w:val="004E04DB"/>
    <w:rsid w:val="004E5D15"/>
    <w:rsid w:val="00504768"/>
    <w:rsid w:val="005331C9"/>
    <w:rsid w:val="00567268"/>
    <w:rsid w:val="00577B6E"/>
    <w:rsid w:val="00586603"/>
    <w:rsid w:val="005C3DA5"/>
    <w:rsid w:val="005E0034"/>
    <w:rsid w:val="005E1824"/>
    <w:rsid w:val="005F7F66"/>
    <w:rsid w:val="006051FC"/>
    <w:rsid w:val="00626FF3"/>
    <w:rsid w:val="006332FB"/>
    <w:rsid w:val="0065112B"/>
    <w:rsid w:val="00674958"/>
    <w:rsid w:val="00694BB0"/>
    <w:rsid w:val="006C3551"/>
    <w:rsid w:val="006C59BD"/>
    <w:rsid w:val="006D6348"/>
    <w:rsid w:val="006E25D6"/>
    <w:rsid w:val="006E60D1"/>
    <w:rsid w:val="006F0565"/>
    <w:rsid w:val="007568D7"/>
    <w:rsid w:val="007A10A6"/>
    <w:rsid w:val="007C235F"/>
    <w:rsid w:val="007D165C"/>
    <w:rsid w:val="007D3737"/>
    <w:rsid w:val="007F7643"/>
    <w:rsid w:val="00823832"/>
    <w:rsid w:val="00830F60"/>
    <w:rsid w:val="008357DA"/>
    <w:rsid w:val="00842CA8"/>
    <w:rsid w:val="008542E7"/>
    <w:rsid w:val="008878F7"/>
    <w:rsid w:val="008E36C0"/>
    <w:rsid w:val="00901038"/>
    <w:rsid w:val="00926A71"/>
    <w:rsid w:val="00932649"/>
    <w:rsid w:val="00933415"/>
    <w:rsid w:val="00934353"/>
    <w:rsid w:val="00944CA1"/>
    <w:rsid w:val="009503A5"/>
    <w:rsid w:val="0097521F"/>
    <w:rsid w:val="009800F8"/>
    <w:rsid w:val="0098739E"/>
    <w:rsid w:val="0099378C"/>
    <w:rsid w:val="00997650"/>
    <w:rsid w:val="009F0453"/>
    <w:rsid w:val="009F4150"/>
    <w:rsid w:val="00A017EE"/>
    <w:rsid w:val="00A034FD"/>
    <w:rsid w:val="00A0758C"/>
    <w:rsid w:val="00A1532E"/>
    <w:rsid w:val="00A25932"/>
    <w:rsid w:val="00A64C35"/>
    <w:rsid w:val="00A66F7F"/>
    <w:rsid w:val="00A75874"/>
    <w:rsid w:val="00A8097C"/>
    <w:rsid w:val="00AB7F35"/>
    <w:rsid w:val="00AC1528"/>
    <w:rsid w:val="00AC309E"/>
    <w:rsid w:val="00B003DE"/>
    <w:rsid w:val="00B3294D"/>
    <w:rsid w:val="00B526F8"/>
    <w:rsid w:val="00B55ECC"/>
    <w:rsid w:val="00B73125"/>
    <w:rsid w:val="00BC71DE"/>
    <w:rsid w:val="00BD3881"/>
    <w:rsid w:val="00C2156F"/>
    <w:rsid w:val="00C5545E"/>
    <w:rsid w:val="00C55F75"/>
    <w:rsid w:val="00C61DC3"/>
    <w:rsid w:val="00C75194"/>
    <w:rsid w:val="00C8378F"/>
    <w:rsid w:val="00C92E97"/>
    <w:rsid w:val="00CD7229"/>
    <w:rsid w:val="00D07184"/>
    <w:rsid w:val="00D442EE"/>
    <w:rsid w:val="00D47902"/>
    <w:rsid w:val="00D6753C"/>
    <w:rsid w:val="00D9459C"/>
    <w:rsid w:val="00D97615"/>
    <w:rsid w:val="00DB3D64"/>
    <w:rsid w:val="00DC48B3"/>
    <w:rsid w:val="00DF2C7E"/>
    <w:rsid w:val="00DF4485"/>
    <w:rsid w:val="00E0230F"/>
    <w:rsid w:val="00E70E70"/>
    <w:rsid w:val="00E81F6F"/>
    <w:rsid w:val="00E877B4"/>
    <w:rsid w:val="00F01BE4"/>
    <w:rsid w:val="00F27A32"/>
    <w:rsid w:val="00F61FE1"/>
    <w:rsid w:val="00F63804"/>
    <w:rsid w:val="00F66FA9"/>
    <w:rsid w:val="00FC3870"/>
    <w:rsid w:val="00FC61B5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B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675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7617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7617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7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8E36C0"/>
    <w:pPr>
      <w:ind w:left="720"/>
      <w:contextualSpacing/>
    </w:pPr>
    <w:rPr>
      <w:rFonts w:eastAsiaTheme="minorEastAsia"/>
      <w:lang w:eastAsia="ru-RU"/>
    </w:rPr>
  </w:style>
  <w:style w:type="paragraph" w:styleId="a5">
    <w:name w:val="List"/>
    <w:basedOn w:val="a"/>
    <w:rsid w:val="008E36C0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761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61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376179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761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7617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76179"/>
  </w:style>
  <w:style w:type="paragraph" w:styleId="aa">
    <w:name w:val="Title"/>
    <w:basedOn w:val="a"/>
    <w:link w:val="ab"/>
    <w:qFormat/>
    <w:rsid w:val="003761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3761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75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No Spacing"/>
    <w:uiPriority w:val="1"/>
    <w:qFormat/>
    <w:rsid w:val="006E60D1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93264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3264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3264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3264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32649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3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32649"/>
    <w:rPr>
      <w:rFonts w:ascii="Segoe UI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1C0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C0120"/>
  </w:style>
  <w:style w:type="paragraph" w:styleId="af6">
    <w:name w:val="footer"/>
    <w:basedOn w:val="a"/>
    <w:link w:val="af7"/>
    <w:uiPriority w:val="99"/>
    <w:unhideWhenUsed/>
    <w:rsid w:val="001C0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C0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B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675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7617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7617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7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8E36C0"/>
    <w:pPr>
      <w:ind w:left="720"/>
      <w:contextualSpacing/>
    </w:pPr>
    <w:rPr>
      <w:rFonts w:eastAsiaTheme="minorEastAsia"/>
      <w:lang w:eastAsia="ru-RU"/>
    </w:rPr>
  </w:style>
  <w:style w:type="paragraph" w:styleId="a5">
    <w:name w:val="List"/>
    <w:basedOn w:val="a"/>
    <w:rsid w:val="008E36C0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761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61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376179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761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7617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76179"/>
  </w:style>
  <w:style w:type="paragraph" w:styleId="aa">
    <w:name w:val="Title"/>
    <w:basedOn w:val="a"/>
    <w:link w:val="ab"/>
    <w:qFormat/>
    <w:rsid w:val="003761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3761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75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No Spacing"/>
    <w:uiPriority w:val="1"/>
    <w:qFormat/>
    <w:rsid w:val="006E60D1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93264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3264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3264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3264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32649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3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32649"/>
    <w:rPr>
      <w:rFonts w:ascii="Segoe UI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1C0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C0120"/>
  </w:style>
  <w:style w:type="paragraph" w:styleId="af6">
    <w:name w:val="footer"/>
    <w:basedOn w:val="a"/>
    <w:link w:val="af7"/>
    <w:uiPriority w:val="99"/>
    <w:unhideWhenUsed/>
    <w:rsid w:val="001C0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C0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6537D-DBAD-439B-9F36-50EA467D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2018-12-19T07:12:00Z</cp:lastPrinted>
  <dcterms:created xsi:type="dcterms:W3CDTF">2018-12-21T07:13:00Z</dcterms:created>
  <dcterms:modified xsi:type="dcterms:W3CDTF">2018-12-21T07:13:00Z</dcterms:modified>
</cp:coreProperties>
</file>