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D2" w:rsidRPr="006F7DD2" w:rsidRDefault="006F7DD2" w:rsidP="006F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D2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студентов и преподавателей колледжа в олимпиаде профессионального мастерства по специальности, областных научно-практических конференциях, конкурсах, форумах, интеллектуальных играх </w:t>
      </w:r>
      <w:r w:rsidR="00CE2F5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6F7DD2">
        <w:rPr>
          <w:rFonts w:ascii="Times New Roman" w:hAnsi="Times New Roman" w:cs="Times New Roman"/>
          <w:b/>
          <w:sz w:val="28"/>
          <w:szCs w:val="28"/>
        </w:rPr>
        <w:t>2016-2017</w:t>
      </w:r>
      <w:r w:rsidR="00CE2F5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E24AE4" w:rsidRPr="006F7DD2" w:rsidRDefault="00E24AE4">
      <w:pPr>
        <w:rPr>
          <w:b/>
        </w:rPr>
      </w:pPr>
    </w:p>
    <w:p w:rsidR="006F7DD2" w:rsidRDefault="006F7DD2"/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544"/>
        <w:gridCol w:w="6379"/>
      </w:tblGrid>
      <w:tr w:rsidR="006F7DD2" w:rsidRPr="00CA6DA6" w:rsidTr="00DF7B12">
        <w:trPr>
          <w:trHeight w:val="321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организатор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</w:t>
            </w:r>
          </w:p>
        </w:tc>
      </w:tr>
      <w:tr w:rsidR="006F7DD2" w:rsidRPr="00CA6DA6" w:rsidTr="00DF7B12">
        <w:trPr>
          <w:trHeight w:val="188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мероприятия</w:t>
            </w:r>
          </w:p>
        </w:tc>
      </w:tr>
      <w:tr w:rsidR="006F7DD2" w:rsidRPr="00CA6DA6" w:rsidTr="00DF7B12">
        <w:trPr>
          <w:trHeight w:val="769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профессионального мастерства по профильному направлению 23.00.00 Техника и технологии наземного транспорта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участников,</w:t>
            </w:r>
          </w:p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Победитель, призеры 2, 3 места (апрель)</w:t>
            </w:r>
          </w:p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D2" w:rsidRPr="00CA6DA6" w:rsidTr="00DF7B12">
        <w:trPr>
          <w:trHeight w:val="565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профессионального мастерства по профильному направлению 23.00.00 Техника и технологии наземного транспорта, Тамбов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(май)</w:t>
            </w:r>
          </w:p>
        </w:tc>
      </w:tr>
      <w:tr w:rsidR="006F7DD2" w:rsidRPr="00CA6DA6" w:rsidTr="00DF7B12">
        <w:trPr>
          <w:trHeight w:val="188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Областные мероприятия</w:t>
            </w:r>
          </w:p>
        </w:tc>
      </w:tr>
      <w:tr w:rsidR="006F7DD2" w:rsidRPr="00CA6DA6" w:rsidTr="00DF7B12">
        <w:trPr>
          <w:trHeight w:val="188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НПК «</w:t>
            </w:r>
            <w:proofErr w:type="spellStart"/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Техновектор</w:t>
            </w:r>
            <w:proofErr w:type="spellEnd"/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», колледж им. А.И. </w:t>
            </w:r>
            <w:proofErr w:type="spellStart"/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Покрышкина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докладов, 9 участников, из них 1 призер (3 место, руководитель Лаврова О.А.)</w:t>
            </w:r>
          </w:p>
        </w:tc>
      </w:tr>
      <w:tr w:rsidR="006F7DD2" w:rsidRPr="00CA6DA6" w:rsidTr="00DF7B12">
        <w:trPr>
          <w:trHeight w:val="188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Педагогические чтения 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участника, 1 победитель (</w:t>
            </w:r>
            <w:proofErr w:type="spellStart"/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И.В.) и 1 призер (</w:t>
            </w:r>
            <w:proofErr w:type="spellStart"/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Рынкова</w:t>
            </w:r>
            <w:proofErr w:type="spellEnd"/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С.А.)</w:t>
            </w:r>
          </w:p>
        </w:tc>
      </w:tr>
      <w:tr w:rsidR="006F7DD2" w:rsidRPr="00CA6DA6" w:rsidTr="00DF7B12">
        <w:trPr>
          <w:trHeight w:val="188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НПК "Развитие транспорта в России"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11 докладов, 15 участников, из них 1 призер (3 место, руководитель </w:t>
            </w:r>
            <w:proofErr w:type="spellStart"/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Журова</w:t>
            </w:r>
            <w:proofErr w:type="spellEnd"/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М.А.)</w:t>
            </w:r>
          </w:p>
        </w:tc>
      </w:tr>
      <w:tr w:rsidR="006F7DD2" w:rsidRPr="00CA6DA6" w:rsidTr="00DF7B12">
        <w:trPr>
          <w:trHeight w:val="188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"Я-предприниматель"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участников (команда) - 2 место</w:t>
            </w:r>
          </w:p>
        </w:tc>
      </w:tr>
      <w:tr w:rsidR="006F7DD2" w:rsidRPr="00CA6DA6" w:rsidTr="00DF7B12">
        <w:trPr>
          <w:trHeight w:val="188"/>
        </w:trPr>
        <w:tc>
          <w:tcPr>
            <w:tcW w:w="596" w:type="dxa"/>
          </w:tcPr>
          <w:p w:rsidR="006F7DD2" w:rsidRPr="00CA6DA6" w:rsidRDefault="006F7DD2" w:rsidP="00DF7B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Officina Sans C" w:eastAsia="Arial" w:hAnsi="Officina Sans C" w:cs="Officina Sans C"/>
                <w:color w:val="000000"/>
                <w:sz w:val="24"/>
                <w:szCs w:val="24"/>
                <w:lang w:eastAsia="ar-SA"/>
              </w:rPr>
            </w:pPr>
            <w:r w:rsidRPr="00CA6D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НПК </w:t>
            </w:r>
            <w:r w:rsidRPr="00CA6DA6">
              <w:rPr>
                <w:rFonts w:ascii="Officina Sans C" w:eastAsia="Arial" w:hAnsi="Officina Sans C" w:cs="Officina Sans C"/>
                <w:color w:val="000000"/>
                <w:sz w:val="24"/>
                <w:szCs w:val="24"/>
                <w:lang w:eastAsia="ar-SA"/>
              </w:rPr>
              <w:t>«Энергетика глазами молодежи»</w:t>
            </w:r>
            <w:r w:rsidRPr="00CA6DA6">
              <w:rPr>
                <w:rFonts w:ascii="Officina Sans C" w:eastAsia="Calibri" w:hAnsi="Officina Sans C" w:cs="Officina Sans C"/>
                <w:bCs/>
                <w:color w:val="000000"/>
                <w:sz w:val="24"/>
                <w:szCs w:val="24"/>
                <w:lang w:eastAsia="ar-SA"/>
              </w:rPr>
              <w:t xml:space="preserve">, НПЭК 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студентов, 4 доклада, участие</w:t>
            </w:r>
          </w:p>
        </w:tc>
      </w:tr>
      <w:tr w:rsidR="006F7DD2" w:rsidRPr="00CA6DA6" w:rsidTr="00DF7B12">
        <w:trPr>
          <w:trHeight w:val="376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НПК «Менделеевские чтения», НХТК им. Д.И. Менделеева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студентов,6 докладов – 1 победитель, руководитель – Ю.М.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Коцелап</w:t>
            </w:r>
            <w:proofErr w:type="spellEnd"/>
          </w:p>
        </w:tc>
      </w:tr>
      <w:tr w:rsidR="006F7DD2" w:rsidRPr="00CA6DA6" w:rsidTr="00DF7B12">
        <w:trPr>
          <w:trHeight w:val="580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конкурс-фестиваль научного творчества «Делай науку: Экспериментируй. Создавай. Твори», Новосибирский планетарий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участников, 2 победы в номинациях "Интерактивный экспонат" и "Искусство науки", руководитель Ю.М. 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Коцелап</w:t>
            </w:r>
            <w:proofErr w:type="spellEnd"/>
          </w:p>
        </w:tc>
      </w:tr>
      <w:tr w:rsidR="006F7DD2" w:rsidRPr="00CA6DA6" w:rsidTr="00DF7B12">
        <w:trPr>
          <w:trHeight w:val="376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Покрышкинские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чтения», Колледж им. А.И. 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студента, 2 доклада – 2 номинации, руководители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Тамошина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и О.А. Лаврова</w:t>
            </w:r>
          </w:p>
        </w:tc>
      </w:tr>
      <w:tr w:rsidR="006F7DD2" w:rsidRPr="00CA6DA6" w:rsidTr="00DF7B12">
        <w:trPr>
          <w:trHeight w:val="188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мир красоты! 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участников, 1 победитель, руководитель Е.П.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Котыш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призер 3 место, руководитель Игнатьева Н.И.</w:t>
            </w:r>
          </w:p>
        </w:tc>
      </w:tr>
      <w:tr w:rsidR="006F7DD2" w:rsidRPr="00CA6DA6" w:rsidTr="00DF7B12">
        <w:trPr>
          <w:trHeight w:val="188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стиваль иностранной песни «Мир вокруг нас»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участника, 1 призер</w:t>
            </w:r>
          </w:p>
        </w:tc>
      </w:tr>
      <w:tr w:rsidR="006F7DD2" w:rsidRPr="00CA6DA6" w:rsidTr="00DF7B12">
        <w:trPr>
          <w:trHeight w:val="188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Косыгинские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призер</w:t>
            </w:r>
          </w:p>
        </w:tc>
      </w:tr>
      <w:tr w:rsidR="006F7DD2" w:rsidRPr="00CA6DA6" w:rsidTr="00DF7B12">
        <w:trPr>
          <w:trHeight w:val="565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математическая игра «Математический калейдоскоп»,</w:t>
            </w:r>
          </w:p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им. А.И. 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студентов, участие, рук.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Игнатьева Н.И. (март) </w:t>
            </w:r>
          </w:p>
        </w:tc>
      </w:tr>
      <w:tr w:rsidR="006F7DD2" w:rsidRPr="00CA6DA6" w:rsidTr="00DF7B12">
        <w:trPr>
          <w:trHeight w:val="188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НПК «Студент и </w:t>
            </w:r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IT</w:t>
            </w:r>
            <w:r w:rsidRPr="00CA6D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-технологии», НППК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призер – 3 место, руководитель М.А.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</w:p>
        </w:tc>
      </w:tr>
      <w:tr w:rsidR="006F7DD2" w:rsidRPr="00CA6DA6" w:rsidTr="00DF7B12">
        <w:trPr>
          <w:trHeight w:val="392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НПК «Профессия. Экология. Культура», Автотранспортный колледж 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участвовали</w:t>
            </w:r>
            <w:proofErr w:type="gram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студентов, 25 докладов, 5 победителей, 3 призера</w:t>
            </w:r>
          </w:p>
        </w:tc>
      </w:tr>
      <w:tr w:rsidR="006F7DD2" w:rsidRPr="00CA6DA6" w:rsidTr="00DF7B12">
        <w:trPr>
          <w:trHeight w:val="935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НПК «Инновации в технике и образовании»,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НКАиДХ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студентов, 9 докладов (руководители: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Тамошина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Лавизин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Никаев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Лузанова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И.В., Баева Е.В.,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Митюшенко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Сокотущенко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А.В.).</w:t>
            </w:r>
          </w:p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призера, руководители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Лавизин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Тамошина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2 номинации, руководители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Никаев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6F7DD2" w:rsidRPr="00CA6DA6" w:rsidTr="00DF7B12">
        <w:trPr>
          <w:trHeight w:val="580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CA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CA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CA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Региональный конкурс по начертательной геометрии, </w:t>
            </w:r>
          </w:p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компьютерной графике, 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Сибстрин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участников. 1 призер 2 место, руководитель Рыбалкина Я.Ф.</w:t>
            </w:r>
          </w:p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зачёте команда автотранспортного колледжа заняла 3 место по инженерной графике.</w:t>
            </w:r>
          </w:p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D2" w:rsidRPr="00CA6DA6" w:rsidTr="00DF7B12">
        <w:trPr>
          <w:trHeight w:val="580"/>
        </w:trPr>
        <w:tc>
          <w:tcPr>
            <w:tcW w:w="596" w:type="dxa"/>
          </w:tcPr>
          <w:p w:rsidR="006F7DD2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(5 студентов) – победитель, руководитель С.А. Кулаков</w:t>
            </w:r>
          </w:p>
        </w:tc>
      </w:tr>
      <w:tr w:rsidR="006F7DD2" w:rsidRPr="00CA6DA6" w:rsidTr="00DF7B12">
        <w:trPr>
          <w:trHeight w:val="188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игра «</w:t>
            </w:r>
            <w:proofErr w:type="spellStart"/>
            <w:r w:rsidRPr="00CA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Экономикс</w:t>
            </w:r>
            <w:proofErr w:type="spellEnd"/>
            <w:r w:rsidRPr="00CA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из 5 студентов, участие.</w:t>
            </w:r>
          </w:p>
        </w:tc>
      </w:tr>
      <w:tr w:rsidR="006F7DD2" w:rsidRPr="00CA6DA6" w:rsidTr="00DF7B12">
        <w:trPr>
          <w:trHeight w:val="565"/>
        </w:trPr>
        <w:tc>
          <w:tcPr>
            <w:tcW w:w="596" w:type="dxa"/>
          </w:tcPr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6F7DD2" w:rsidRPr="00CA6DA6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A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исследовательских проектов "Одаренный ребенок в быстро меняющемся мире", НГПУ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A6">
              <w:rPr>
                <w:rFonts w:ascii="Times New Roman" w:hAnsi="Times New Roman" w:cs="Times New Roman"/>
                <w:sz w:val="24"/>
                <w:szCs w:val="24"/>
              </w:rPr>
              <w:t>3 студента, участие.</w:t>
            </w:r>
          </w:p>
          <w:p w:rsidR="006F7DD2" w:rsidRPr="00CA6DA6" w:rsidRDefault="006F7DD2" w:rsidP="00DF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D2" w:rsidRPr="00CA6DA6" w:rsidTr="00DF7B12">
        <w:trPr>
          <w:trHeight w:val="565"/>
        </w:trPr>
        <w:tc>
          <w:tcPr>
            <w:tcW w:w="596" w:type="dxa"/>
          </w:tcPr>
          <w:p w:rsidR="006F7DD2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6F7DD2" w:rsidRPr="00B225A4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методических разработок среди преподавателей информатики </w:t>
            </w:r>
            <w:r w:rsidRPr="00B2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активных методов обучения в организации и проведении уроков по информатике с целью повышения мотивации студентов к обучению»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преподавателя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и Толстикова Е.И., победители в номинациях</w:t>
            </w:r>
          </w:p>
        </w:tc>
      </w:tr>
      <w:tr w:rsidR="006F7DD2" w:rsidRPr="00CA6DA6" w:rsidTr="00DF7B12">
        <w:trPr>
          <w:trHeight w:val="565"/>
        </w:trPr>
        <w:tc>
          <w:tcPr>
            <w:tcW w:w="596" w:type="dxa"/>
          </w:tcPr>
          <w:p w:rsidR="006F7DD2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6F7DD2" w:rsidRPr="00B225A4" w:rsidRDefault="006F7DD2" w:rsidP="00DF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«События. Люди. Факты»</w:t>
            </w:r>
          </w:p>
        </w:tc>
        <w:tc>
          <w:tcPr>
            <w:tcW w:w="6379" w:type="dxa"/>
            <w:shd w:val="clear" w:color="auto" w:fill="auto"/>
          </w:tcPr>
          <w:p w:rsidR="006F7DD2" w:rsidRPr="00CA6DA6" w:rsidRDefault="006F7DD2" w:rsidP="00DF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</w:tbl>
    <w:p w:rsidR="006F7DD2" w:rsidRDefault="006F7DD2"/>
    <w:sectPr w:rsidR="006F7DD2" w:rsidSect="006F7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 Sans C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47"/>
    <w:rsid w:val="006F7DD2"/>
    <w:rsid w:val="00CE2F53"/>
    <w:rsid w:val="00E24AE4"/>
    <w:rsid w:val="00F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6B504-F7A7-49B4-B185-743D81BB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3</cp:revision>
  <dcterms:created xsi:type="dcterms:W3CDTF">2018-10-24T04:01:00Z</dcterms:created>
  <dcterms:modified xsi:type="dcterms:W3CDTF">2018-10-24T04:21:00Z</dcterms:modified>
</cp:coreProperties>
</file>